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53AD9" w:rsidRDefault="00985B5C">
      <w:pPr>
        <w:pStyle w:val="Ttulo"/>
        <w:jc w:val="center"/>
        <w:rPr>
          <w:rFonts w:ascii="Arial" w:eastAsia="Arial" w:hAnsi="Arial" w:cs="Arial"/>
          <w:b/>
          <w:sz w:val="24"/>
          <w:szCs w:val="24"/>
        </w:rPr>
      </w:pPr>
      <w:r>
        <w:rPr>
          <w:rFonts w:ascii="Arial" w:eastAsia="Arial" w:hAnsi="Arial" w:cs="Arial"/>
          <w:b/>
          <w:sz w:val="24"/>
          <w:szCs w:val="24"/>
        </w:rPr>
        <w:t>Anexo 3: Material Audiovisual.</w:t>
      </w:r>
    </w:p>
    <w:p w14:paraId="00000002" w14:textId="77777777" w:rsidR="00253AD9" w:rsidRDefault="00253AD9">
      <w:pPr>
        <w:pBdr>
          <w:top w:val="nil"/>
          <w:left w:val="nil"/>
          <w:bottom w:val="nil"/>
          <w:right w:val="nil"/>
          <w:between w:val="nil"/>
        </w:pBdr>
        <w:tabs>
          <w:tab w:val="left" w:pos="8789"/>
        </w:tabs>
        <w:spacing w:before="11" w:line="360" w:lineRule="auto"/>
        <w:ind w:right="49"/>
        <w:jc w:val="both"/>
        <w:rPr>
          <w:b/>
          <w:color w:val="000000"/>
          <w:sz w:val="24"/>
          <w:szCs w:val="24"/>
        </w:rPr>
      </w:pPr>
    </w:p>
    <w:p w14:paraId="00000003" w14:textId="77777777" w:rsidR="00253AD9" w:rsidRDefault="00985B5C">
      <w:pPr>
        <w:pBdr>
          <w:top w:val="nil"/>
          <w:left w:val="nil"/>
          <w:bottom w:val="nil"/>
          <w:right w:val="nil"/>
          <w:between w:val="nil"/>
        </w:pBdr>
        <w:tabs>
          <w:tab w:val="left" w:pos="8789"/>
        </w:tabs>
        <w:spacing w:line="360" w:lineRule="auto"/>
        <w:ind w:left="142" w:right="49"/>
        <w:jc w:val="both"/>
        <w:rPr>
          <w:color w:val="000000"/>
          <w:sz w:val="24"/>
          <w:szCs w:val="24"/>
        </w:rPr>
      </w:pPr>
      <w:r>
        <w:rPr>
          <w:color w:val="000000"/>
          <w:sz w:val="24"/>
          <w:szCs w:val="24"/>
        </w:rPr>
        <w:t>Los medios audiovisuales son reconocidos como aquellos medios de comunicación social que tienen que ver directamente con la imagen como la fotografía y el audio.</w:t>
      </w:r>
      <w:r>
        <w:rPr>
          <w:sz w:val="24"/>
          <w:szCs w:val="24"/>
        </w:rPr>
        <w:br/>
      </w:r>
    </w:p>
    <w:p w14:paraId="00000004" w14:textId="77777777" w:rsidR="00253AD9" w:rsidRDefault="00985B5C">
      <w:pPr>
        <w:pBdr>
          <w:top w:val="nil"/>
          <w:left w:val="nil"/>
          <w:bottom w:val="nil"/>
          <w:right w:val="nil"/>
          <w:between w:val="nil"/>
        </w:pBdr>
        <w:tabs>
          <w:tab w:val="left" w:pos="8789"/>
        </w:tabs>
        <w:spacing w:line="360" w:lineRule="auto"/>
        <w:ind w:left="142" w:right="49"/>
        <w:jc w:val="both"/>
        <w:rPr>
          <w:sz w:val="24"/>
          <w:szCs w:val="24"/>
        </w:rPr>
      </w:pPr>
      <w:r>
        <w:rPr>
          <w:sz w:val="24"/>
          <w:szCs w:val="24"/>
        </w:rPr>
        <w:t>Al</w:t>
      </w:r>
      <w:r>
        <w:rPr>
          <w:color w:val="000000"/>
          <w:sz w:val="24"/>
          <w:szCs w:val="24"/>
        </w:rPr>
        <w:t xml:space="preserve"> utilizar material audiovisual se deben considerar </w:t>
      </w:r>
      <w:r>
        <w:rPr>
          <w:sz w:val="24"/>
          <w:szCs w:val="24"/>
        </w:rPr>
        <w:t>indicadores de accesibilidad</w:t>
      </w:r>
      <w:r>
        <w:rPr>
          <w:color w:val="000000"/>
          <w:sz w:val="24"/>
          <w:szCs w:val="24"/>
        </w:rPr>
        <w:t xml:space="preserve"> para produc</w:t>
      </w:r>
      <w:r>
        <w:rPr>
          <w:color w:val="000000"/>
          <w:sz w:val="24"/>
          <w:szCs w:val="24"/>
        </w:rPr>
        <w:t>ciones audiovisuales, como por ejemplo la transcripción y la audiodescripción. Esta última es una narración sincronizada con el contenido del video, que aporta información sobre aquellos elementos que son perceptibles mediante la vista</w:t>
      </w:r>
      <w:r>
        <w:rPr>
          <w:sz w:val="24"/>
          <w:szCs w:val="24"/>
        </w:rPr>
        <w:t>.</w:t>
      </w:r>
    </w:p>
    <w:p w14:paraId="00000005" w14:textId="77777777" w:rsidR="00253AD9" w:rsidRDefault="00253AD9">
      <w:pPr>
        <w:pBdr>
          <w:top w:val="nil"/>
          <w:left w:val="nil"/>
          <w:bottom w:val="nil"/>
          <w:right w:val="nil"/>
          <w:between w:val="nil"/>
        </w:pBdr>
        <w:tabs>
          <w:tab w:val="left" w:pos="8789"/>
        </w:tabs>
        <w:spacing w:line="360" w:lineRule="auto"/>
        <w:ind w:left="142" w:right="49"/>
        <w:jc w:val="both"/>
        <w:rPr>
          <w:sz w:val="24"/>
          <w:szCs w:val="24"/>
        </w:rPr>
      </w:pPr>
    </w:p>
    <w:p w14:paraId="00000006" w14:textId="77777777" w:rsidR="00253AD9" w:rsidRDefault="00985B5C">
      <w:pPr>
        <w:pBdr>
          <w:top w:val="nil"/>
          <w:left w:val="nil"/>
          <w:bottom w:val="nil"/>
          <w:right w:val="nil"/>
          <w:between w:val="nil"/>
        </w:pBdr>
        <w:tabs>
          <w:tab w:val="left" w:pos="8789"/>
        </w:tabs>
        <w:spacing w:line="360" w:lineRule="auto"/>
        <w:ind w:left="142" w:right="49"/>
        <w:jc w:val="both"/>
        <w:rPr>
          <w:color w:val="000000"/>
          <w:sz w:val="24"/>
          <w:szCs w:val="24"/>
        </w:rPr>
      </w:pPr>
      <w:r>
        <w:rPr>
          <w:color w:val="000000"/>
          <w:sz w:val="24"/>
          <w:szCs w:val="24"/>
        </w:rPr>
        <w:t xml:space="preserve">Autores como Sama </w:t>
      </w:r>
      <w:r>
        <w:rPr>
          <w:color w:val="000000"/>
          <w:sz w:val="24"/>
          <w:szCs w:val="24"/>
        </w:rPr>
        <w:t>(2012), indican que la audiodescripción debe enfocarse en los siguientes puntos:</w:t>
      </w:r>
    </w:p>
    <w:p w14:paraId="00000007" w14:textId="77777777" w:rsidR="00253AD9" w:rsidRDefault="00985B5C">
      <w:pPr>
        <w:numPr>
          <w:ilvl w:val="0"/>
          <w:numId w:val="5"/>
        </w:numPr>
        <w:pBdr>
          <w:top w:val="nil"/>
          <w:left w:val="nil"/>
          <w:bottom w:val="nil"/>
          <w:right w:val="nil"/>
          <w:between w:val="nil"/>
        </w:pBdr>
        <w:tabs>
          <w:tab w:val="left" w:pos="1582"/>
          <w:tab w:val="left" w:pos="8789"/>
        </w:tabs>
        <w:spacing w:before="163" w:line="360" w:lineRule="auto"/>
        <w:ind w:right="49"/>
        <w:jc w:val="both"/>
        <w:rPr>
          <w:color w:val="000000"/>
          <w:sz w:val="24"/>
          <w:szCs w:val="24"/>
        </w:rPr>
      </w:pPr>
      <w:r>
        <w:rPr>
          <w:color w:val="000000"/>
          <w:sz w:val="24"/>
          <w:szCs w:val="24"/>
        </w:rPr>
        <w:t>Descripción de las acciones.</w:t>
      </w:r>
    </w:p>
    <w:p w14:paraId="00000008" w14:textId="77777777" w:rsidR="00253AD9" w:rsidRDefault="00985B5C">
      <w:pPr>
        <w:numPr>
          <w:ilvl w:val="0"/>
          <w:numId w:val="5"/>
        </w:numPr>
        <w:pBdr>
          <w:top w:val="nil"/>
          <w:left w:val="nil"/>
          <w:bottom w:val="nil"/>
          <w:right w:val="nil"/>
          <w:between w:val="nil"/>
        </w:pBdr>
        <w:tabs>
          <w:tab w:val="left" w:pos="1582"/>
          <w:tab w:val="left" w:pos="8789"/>
        </w:tabs>
        <w:spacing w:before="19" w:line="360" w:lineRule="auto"/>
        <w:ind w:right="49"/>
        <w:jc w:val="both"/>
        <w:rPr>
          <w:color w:val="000000"/>
          <w:sz w:val="24"/>
          <w:szCs w:val="24"/>
        </w:rPr>
      </w:pPr>
      <w:r>
        <w:rPr>
          <w:color w:val="000000"/>
          <w:sz w:val="24"/>
          <w:szCs w:val="24"/>
        </w:rPr>
        <w:t>Descripción de las personas.</w:t>
      </w:r>
    </w:p>
    <w:p w14:paraId="00000009" w14:textId="77777777" w:rsidR="00253AD9" w:rsidRDefault="00985B5C">
      <w:pPr>
        <w:numPr>
          <w:ilvl w:val="0"/>
          <w:numId w:val="5"/>
        </w:numPr>
        <w:pBdr>
          <w:top w:val="nil"/>
          <w:left w:val="nil"/>
          <w:bottom w:val="nil"/>
          <w:right w:val="nil"/>
          <w:between w:val="nil"/>
        </w:pBdr>
        <w:tabs>
          <w:tab w:val="left" w:pos="1582"/>
          <w:tab w:val="left" w:pos="8789"/>
        </w:tabs>
        <w:spacing w:before="18" w:line="360" w:lineRule="auto"/>
        <w:ind w:right="49"/>
        <w:jc w:val="both"/>
        <w:rPr>
          <w:color w:val="000000"/>
          <w:sz w:val="24"/>
          <w:szCs w:val="24"/>
        </w:rPr>
      </w:pPr>
      <w:r>
        <w:rPr>
          <w:color w:val="000000"/>
          <w:sz w:val="24"/>
          <w:szCs w:val="24"/>
        </w:rPr>
        <w:t>Descripción de expresiones corporales.</w:t>
      </w:r>
    </w:p>
    <w:p w14:paraId="0000000A" w14:textId="77777777" w:rsidR="00253AD9" w:rsidRDefault="00985B5C">
      <w:pPr>
        <w:numPr>
          <w:ilvl w:val="0"/>
          <w:numId w:val="5"/>
        </w:numPr>
        <w:pBdr>
          <w:top w:val="nil"/>
          <w:left w:val="nil"/>
          <w:bottom w:val="nil"/>
          <w:right w:val="nil"/>
          <w:between w:val="nil"/>
        </w:pBdr>
        <w:tabs>
          <w:tab w:val="left" w:pos="1582"/>
          <w:tab w:val="left" w:pos="8789"/>
        </w:tabs>
        <w:spacing w:before="17" w:line="360" w:lineRule="auto"/>
        <w:ind w:right="49"/>
        <w:jc w:val="both"/>
        <w:rPr>
          <w:color w:val="000000"/>
          <w:sz w:val="24"/>
          <w:szCs w:val="24"/>
        </w:rPr>
      </w:pPr>
      <w:r>
        <w:rPr>
          <w:color w:val="000000"/>
          <w:sz w:val="24"/>
          <w:szCs w:val="24"/>
        </w:rPr>
        <w:t>Descripción de los escenarios y localizaciones.</w:t>
      </w:r>
    </w:p>
    <w:p w14:paraId="0000000B" w14:textId="77777777" w:rsidR="00253AD9" w:rsidRDefault="00985B5C">
      <w:pPr>
        <w:numPr>
          <w:ilvl w:val="0"/>
          <w:numId w:val="5"/>
        </w:numPr>
        <w:pBdr>
          <w:top w:val="nil"/>
          <w:left w:val="nil"/>
          <w:bottom w:val="nil"/>
          <w:right w:val="nil"/>
          <w:between w:val="nil"/>
        </w:pBdr>
        <w:tabs>
          <w:tab w:val="left" w:pos="1582"/>
          <w:tab w:val="left" w:pos="8789"/>
        </w:tabs>
        <w:spacing w:before="19" w:line="360" w:lineRule="auto"/>
        <w:ind w:right="49"/>
        <w:jc w:val="both"/>
        <w:rPr>
          <w:color w:val="000000"/>
          <w:sz w:val="24"/>
          <w:szCs w:val="24"/>
        </w:rPr>
      </w:pPr>
      <w:r>
        <w:rPr>
          <w:color w:val="000000"/>
          <w:sz w:val="24"/>
          <w:szCs w:val="24"/>
        </w:rPr>
        <w:t>Lectura de los textos que se muestren en pantalla.</w:t>
      </w:r>
    </w:p>
    <w:p w14:paraId="0000000C" w14:textId="77777777" w:rsidR="00253AD9" w:rsidRDefault="00985B5C">
      <w:pPr>
        <w:numPr>
          <w:ilvl w:val="0"/>
          <w:numId w:val="5"/>
        </w:numPr>
        <w:pBdr>
          <w:top w:val="nil"/>
          <w:left w:val="nil"/>
          <w:bottom w:val="nil"/>
          <w:right w:val="nil"/>
          <w:between w:val="nil"/>
        </w:pBdr>
        <w:tabs>
          <w:tab w:val="left" w:pos="1582"/>
          <w:tab w:val="left" w:pos="8789"/>
        </w:tabs>
        <w:spacing w:before="18" w:line="360" w:lineRule="auto"/>
        <w:ind w:right="49"/>
        <w:jc w:val="both"/>
        <w:rPr>
          <w:color w:val="000000"/>
          <w:sz w:val="24"/>
          <w:szCs w:val="24"/>
        </w:rPr>
      </w:pPr>
      <w:r>
        <w:rPr>
          <w:color w:val="000000"/>
          <w:sz w:val="24"/>
          <w:szCs w:val="24"/>
        </w:rPr>
        <w:t>Todos aquellos elementos visuales que sean relevantes para comprender el documento.</w:t>
      </w:r>
    </w:p>
    <w:p w14:paraId="0000000D" w14:textId="77777777" w:rsidR="00253AD9" w:rsidRDefault="00985B5C">
      <w:pPr>
        <w:pBdr>
          <w:top w:val="nil"/>
          <w:left w:val="nil"/>
          <w:bottom w:val="nil"/>
          <w:right w:val="nil"/>
          <w:between w:val="nil"/>
        </w:pBdr>
        <w:tabs>
          <w:tab w:val="left" w:pos="8789"/>
        </w:tabs>
        <w:spacing w:before="156" w:line="360" w:lineRule="auto"/>
        <w:ind w:left="142" w:right="49"/>
        <w:jc w:val="both"/>
        <w:rPr>
          <w:color w:val="000000"/>
          <w:sz w:val="24"/>
          <w:szCs w:val="24"/>
        </w:rPr>
      </w:pPr>
      <w:r>
        <w:rPr>
          <w:color w:val="000000"/>
          <w:sz w:val="24"/>
          <w:szCs w:val="24"/>
        </w:rPr>
        <w:t>De esta forma se pueden identificar distintas áreas que pasan desapercibidas para personas normo-</w:t>
      </w:r>
      <w:r>
        <w:rPr>
          <w:sz w:val="24"/>
          <w:szCs w:val="24"/>
        </w:rPr>
        <w:t>visuales que</w:t>
      </w:r>
      <w:r>
        <w:rPr>
          <w:color w:val="000000"/>
          <w:sz w:val="24"/>
          <w:szCs w:val="24"/>
        </w:rPr>
        <w:t xml:space="preserve"> pueden recoger la información completa desde una imagen </w:t>
      </w:r>
      <w:r>
        <w:rPr>
          <w:sz w:val="24"/>
          <w:szCs w:val="24"/>
        </w:rPr>
        <w:t>determinada</w:t>
      </w:r>
      <w:r>
        <w:rPr>
          <w:color w:val="000000"/>
          <w:sz w:val="24"/>
          <w:szCs w:val="24"/>
        </w:rPr>
        <w:t>. Por el contrario, es necesario que al momento de ofrecer experiencias de apre</w:t>
      </w:r>
      <w:r>
        <w:rPr>
          <w:color w:val="000000"/>
          <w:sz w:val="24"/>
          <w:szCs w:val="24"/>
        </w:rPr>
        <w:t>ndizaje se puedan elegir materiales que tengan audiodescripción activada o bien que realicen una descripción acabada sobre las áreas en las cuales los estudiantes deben poner mayor atención.</w:t>
      </w:r>
    </w:p>
    <w:p w14:paraId="0000000E" w14:textId="77777777" w:rsidR="00253AD9" w:rsidRDefault="00985B5C">
      <w:pPr>
        <w:pBdr>
          <w:top w:val="nil"/>
          <w:left w:val="nil"/>
          <w:bottom w:val="nil"/>
          <w:right w:val="nil"/>
          <w:between w:val="nil"/>
        </w:pBdr>
        <w:tabs>
          <w:tab w:val="left" w:pos="8789"/>
        </w:tabs>
        <w:spacing w:before="158" w:line="360" w:lineRule="auto"/>
        <w:ind w:left="142" w:right="49"/>
        <w:jc w:val="both"/>
        <w:rPr>
          <w:color w:val="000000"/>
          <w:sz w:val="24"/>
          <w:szCs w:val="24"/>
        </w:rPr>
      </w:pPr>
      <w:r>
        <w:rPr>
          <w:color w:val="000000"/>
          <w:sz w:val="24"/>
          <w:szCs w:val="24"/>
        </w:rPr>
        <w:t>Existen bancos de material audiovisual accesible, los cuales se i</w:t>
      </w:r>
      <w:r>
        <w:rPr>
          <w:color w:val="000000"/>
          <w:sz w:val="24"/>
          <w:szCs w:val="24"/>
        </w:rPr>
        <w:t>ndican a continuación:</w:t>
      </w:r>
    </w:p>
    <w:p w14:paraId="0000000F" w14:textId="77777777" w:rsidR="00253AD9" w:rsidRDefault="00985B5C">
      <w:pPr>
        <w:numPr>
          <w:ilvl w:val="0"/>
          <w:numId w:val="4"/>
        </w:numPr>
        <w:pBdr>
          <w:top w:val="nil"/>
          <w:left w:val="nil"/>
          <w:bottom w:val="nil"/>
          <w:right w:val="nil"/>
          <w:between w:val="nil"/>
        </w:pBdr>
        <w:tabs>
          <w:tab w:val="left" w:pos="1701"/>
          <w:tab w:val="left" w:pos="1702"/>
          <w:tab w:val="left" w:pos="8789"/>
        </w:tabs>
        <w:spacing w:before="182" w:line="360" w:lineRule="auto"/>
        <w:ind w:right="49"/>
        <w:jc w:val="both"/>
        <w:rPr>
          <w:color w:val="000000"/>
          <w:sz w:val="24"/>
          <w:szCs w:val="24"/>
        </w:rPr>
      </w:pPr>
      <w:hyperlink r:id="rId8">
        <w:r>
          <w:rPr>
            <w:color w:val="0462C1"/>
            <w:sz w:val="24"/>
            <w:szCs w:val="24"/>
            <w:u w:val="single"/>
          </w:rPr>
          <w:t>https://www.blindworlds.com/contenido/peliculas-audiodescritas</w:t>
        </w:r>
      </w:hyperlink>
    </w:p>
    <w:p w14:paraId="00000010" w14:textId="77777777" w:rsidR="00253AD9" w:rsidRDefault="00985B5C">
      <w:pPr>
        <w:numPr>
          <w:ilvl w:val="0"/>
          <w:numId w:val="4"/>
        </w:numPr>
        <w:pBdr>
          <w:top w:val="nil"/>
          <w:left w:val="nil"/>
          <w:bottom w:val="nil"/>
          <w:right w:val="nil"/>
          <w:between w:val="nil"/>
        </w:pBdr>
        <w:tabs>
          <w:tab w:val="left" w:pos="1701"/>
          <w:tab w:val="left" w:pos="1702"/>
          <w:tab w:val="left" w:pos="8789"/>
        </w:tabs>
        <w:spacing w:before="20" w:line="360" w:lineRule="auto"/>
        <w:ind w:right="49"/>
        <w:jc w:val="both"/>
        <w:rPr>
          <w:color w:val="000000"/>
          <w:sz w:val="24"/>
          <w:szCs w:val="24"/>
        </w:rPr>
      </w:pPr>
      <w:hyperlink r:id="rId9">
        <w:r>
          <w:rPr>
            <w:color w:val="0462C1"/>
            <w:sz w:val="24"/>
            <w:szCs w:val="24"/>
            <w:u w:val="single"/>
          </w:rPr>
          <w:t>https://www.ivoox.com/escuchar-series-peliculas- audiodescripcion_nq_26487_1.html</w:t>
        </w:r>
      </w:hyperlink>
    </w:p>
    <w:p w14:paraId="00000011" w14:textId="77777777" w:rsidR="00253AD9" w:rsidRDefault="00985B5C">
      <w:pPr>
        <w:numPr>
          <w:ilvl w:val="0"/>
          <w:numId w:val="4"/>
        </w:numPr>
        <w:pBdr>
          <w:top w:val="nil"/>
          <w:left w:val="nil"/>
          <w:bottom w:val="nil"/>
          <w:right w:val="nil"/>
          <w:between w:val="nil"/>
        </w:pBdr>
        <w:tabs>
          <w:tab w:val="left" w:pos="1701"/>
          <w:tab w:val="left" w:pos="1702"/>
          <w:tab w:val="left" w:pos="8789"/>
        </w:tabs>
        <w:spacing w:line="360" w:lineRule="auto"/>
        <w:ind w:right="49"/>
        <w:jc w:val="both"/>
        <w:rPr>
          <w:color w:val="000000"/>
          <w:sz w:val="24"/>
          <w:szCs w:val="24"/>
        </w:rPr>
      </w:pPr>
      <w:hyperlink r:id="rId10">
        <w:r>
          <w:rPr>
            <w:color w:val="0462C1"/>
            <w:sz w:val="24"/>
            <w:szCs w:val="24"/>
            <w:u w:val="single"/>
          </w:rPr>
          <w:t>https://groups.google.com/forum/#!topic/infodiscap/LeYLY7uvjWU</w:t>
        </w:r>
      </w:hyperlink>
    </w:p>
    <w:p w14:paraId="00000012" w14:textId="77777777" w:rsidR="00253AD9" w:rsidRDefault="00985B5C">
      <w:pPr>
        <w:numPr>
          <w:ilvl w:val="0"/>
          <w:numId w:val="4"/>
        </w:numPr>
        <w:pBdr>
          <w:top w:val="nil"/>
          <w:left w:val="nil"/>
          <w:bottom w:val="nil"/>
          <w:right w:val="nil"/>
          <w:between w:val="nil"/>
        </w:pBdr>
        <w:tabs>
          <w:tab w:val="left" w:pos="1701"/>
          <w:tab w:val="left" w:pos="1702"/>
          <w:tab w:val="left" w:pos="8789"/>
        </w:tabs>
        <w:spacing w:before="22" w:line="360" w:lineRule="auto"/>
        <w:ind w:right="49"/>
        <w:jc w:val="both"/>
        <w:rPr>
          <w:color w:val="000000"/>
          <w:sz w:val="24"/>
          <w:szCs w:val="24"/>
        </w:rPr>
      </w:pPr>
      <w:hyperlink r:id="rId11">
        <w:r>
          <w:rPr>
            <w:color w:val="0462C1"/>
            <w:sz w:val="24"/>
            <w:szCs w:val="24"/>
            <w:u w:val="single"/>
          </w:rPr>
          <w:t>http://audiodescripcion.weebly.com/</w:t>
        </w:r>
      </w:hyperlink>
    </w:p>
    <w:p w14:paraId="00000013" w14:textId="77777777" w:rsidR="00253AD9" w:rsidRDefault="00253AD9">
      <w:pPr>
        <w:pBdr>
          <w:top w:val="nil"/>
          <w:left w:val="nil"/>
          <w:bottom w:val="nil"/>
          <w:right w:val="nil"/>
          <w:between w:val="nil"/>
        </w:pBdr>
        <w:tabs>
          <w:tab w:val="left" w:pos="8789"/>
        </w:tabs>
        <w:spacing w:before="3" w:line="360" w:lineRule="auto"/>
        <w:ind w:right="49"/>
        <w:jc w:val="both"/>
        <w:rPr>
          <w:color w:val="000000"/>
          <w:sz w:val="24"/>
          <w:szCs w:val="24"/>
        </w:rPr>
      </w:pPr>
    </w:p>
    <w:p w14:paraId="00000014" w14:textId="77777777" w:rsidR="00253AD9" w:rsidRDefault="00985B5C">
      <w:pPr>
        <w:pBdr>
          <w:top w:val="nil"/>
          <w:left w:val="nil"/>
          <w:bottom w:val="nil"/>
          <w:right w:val="nil"/>
          <w:between w:val="nil"/>
        </w:pBdr>
        <w:tabs>
          <w:tab w:val="left" w:pos="8789"/>
        </w:tabs>
        <w:spacing w:before="1" w:line="360" w:lineRule="auto"/>
        <w:ind w:left="142" w:right="49"/>
        <w:jc w:val="both"/>
        <w:rPr>
          <w:color w:val="000000"/>
          <w:sz w:val="24"/>
          <w:szCs w:val="24"/>
        </w:rPr>
      </w:pPr>
      <w:r>
        <w:rPr>
          <w:color w:val="000000"/>
          <w:sz w:val="24"/>
          <w:szCs w:val="24"/>
        </w:rPr>
        <w:t>En caso de que usted desee material audiovisual accesible de forma independiente como, por ejemplo, una clase virtual. Es necesario que se tenga presente los siguientes criterios al momento de realizarla. Para lo cual se han sacado los principales puntos d</w:t>
      </w:r>
      <w:r>
        <w:rPr>
          <w:color w:val="000000"/>
          <w:sz w:val="24"/>
          <w:szCs w:val="24"/>
        </w:rPr>
        <w:t xml:space="preserve">e la </w:t>
      </w:r>
      <w:hyperlink r:id="rId12">
        <w:r>
          <w:rPr>
            <w:color w:val="0563C1"/>
            <w:sz w:val="24"/>
            <w:szCs w:val="24"/>
            <w:u w:val="single"/>
          </w:rPr>
          <w:t>Norma UNE 153020</w:t>
        </w:r>
      </w:hyperlink>
      <w:r>
        <w:rPr>
          <w:color w:val="000000"/>
          <w:sz w:val="24"/>
          <w:szCs w:val="24"/>
        </w:rPr>
        <w:t xml:space="preserve">, </w:t>
      </w:r>
      <w:r>
        <w:rPr>
          <w:sz w:val="24"/>
          <w:szCs w:val="24"/>
        </w:rPr>
        <w:t>adecuándose</w:t>
      </w:r>
      <w:r>
        <w:rPr>
          <w:color w:val="000000"/>
          <w:sz w:val="24"/>
          <w:szCs w:val="24"/>
        </w:rPr>
        <w:t xml:space="preserve"> a la necesidad presentada:</w:t>
      </w:r>
    </w:p>
    <w:p w14:paraId="00000015" w14:textId="77777777" w:rsidR="00253AD9" w:rsidRDefault="00253AD9">
      <w:pPr>
        <w:pBdr>
          <w:top w:val="nil"/>
          <w:left w:val="nil"/>
          <w:bottom w:val="nil"/>
          <w:right w:val="nil"/>
          <w:between w:val="nil"/>
        </w:pBdr>
        <w:tabs>
          <w:tab w:val="left" w:pos="8789"/>
        </w:tabs>
        <w:spacing w:before="1" w:line="360" w:lineRule="auto"/>
        <w:ind w:right="49"/>
        <w:jc w:val="both"/>
        <w:rPr>
          <w:color w:val="000000"/>
          <w:sz w:val="24"/>
          <w:szCs w:val="24"/>
        </w:rPr>
      </w:pPr>
    </w:p>
    <w:p w14:paraId="00000016" w14:textId="77777777" w:rsidR="00253AD9" w:rsidRDefault="00985B5C">
      <w:pPr>
        <w:pStyle w:val="Ttulo4"/>
        <w:keepNext w:val="0"/>
        <w:keepLines w:val="0"/>
        <w:numPr>
          <w:ilvl w:val="0"/>
          <w:numId w:val="3"/>
        </w:numPr>
        <w:tabs>
          <w:tab w:val="left" w:pos="862"/>
          <w:tab w:val="left" w:pos="8789"/>
        </w:tabs>
        <w:spacing w:before="156" w:line="360" w:lineRule="auto"/>
        <w:ind w:left="1582" w:right="49"/>
        <w:jc w:val="both"/>
        <w:rPr>
          <w:rFonts w:ascii="Arial" w:eastAsia="Arial" w:hAnsi="Arial" w:cs="Arial"/>
          <w:b/>
          <w:i w:val="0"/>
          <w:color w:val="000000"/>
          <w:sz w:val="24"/>
          <w:szCs w:val="24"/>
        </w:rPr>
      </w:pPr>
      <w:r>
        <w:rPr>
          <w:rFonts w:ascii="Arial" w:eastAsia="Arial" w:hAnsi="Arial" w:cs="Arial"/>
          <w:b/>
          <w:i w:val="0"/>
          <w:color w:val="000000"/>
          <w:sz w:val="24"/>
          <w:szCs w:val="24"/>
        </w:rPr>
        <w:t>Análisis de la clase:</w:t>
      </w:r>
    </w:p>
    <w:p w14:paraId="00000017" w14:textId="77777777" w:rsidR="00253AD9" w:rsidRDefault="00985B5C">
      <w:pPr>
        <w:numPr>
          <w:ilvl w:val="1"/>
          <w:numId w:val="3"/>
        </w:numPr>
        <w:pBdr>
          <w:top w:val="nil"/>
          <w:left w:val="nil"/>
          <w:bottom w:val="nil"/>
          <w:right w:val="nil"/>
          <w:between w:val="nil"/>
        </w:pBdr>
        <w:tabs>
          <w:tab w:val="left" w:pos="1582"/>
          <w:tab w:val="left" w:pos="8789"/>
        </w:tabs>
        <w:spacing w:before="22" w:line="360" w:lineRule="auto"/>
        <w:ind w:right="49"/>
        <w:jc w:val="both"/>
        <w:rPr>
          <w:color w:val="000000"/>
          <w:sz w:val="24"/>
          <w:szCs w:val="24"/>
        </w:rPr>
      </w:pPr>
      <w:r>
        <w:rPr>
          <w:color w:val="000000"/>
          <w:sz w:val="24"/>
          <w:szCs w:val="24"/>
        </w:rPr>
        <w:t xml:space="preserve">Confección del </w:t>
      </w:r>
      <w:proofErr w:type="spellStart"/>
      <w:r>
        <w:rPr>
          <w:sz w:val="24"/>
          <w:szCs w:val="24"/>
        </w:rPr>
        <w:t>guión</w:t>
      </w:r>
      <w:proofErr w:type="spellEnd"/>
      <w:r>
        <w:rPr>
          <w:sz w:val="24"/>
          <w:szCs w:val="24"/>
        </w:rPr>
        <w:t>:</w:t>
      </w:r>
    </w:p>
    <w:p w14:paraId="00000018" w14:textId="77777777" w:rsidR="00253AD9" w:rsidRDefault="00985B5C">
      <w:pPr>
        <w:numPr>
          <w:ilvl w:val="2"/>
          <w:numId w:val="3"/>
        </w:numPr>
        <w:pBdr>
          <w:top w:val="nil"/>
          <w:left w:val="nil"/>
          <w:bottom w:val="nil"/>
          <w:right w:val="nil"/>
          <w:between w:val="nil"/>
        </w:pBdr>
        <w:tabs>
          <w:tab w:val="left" w:pos="2302"/>
          <w:tab w:val="left" w:pos="8789"/>
        </w:tabs>
        <w:spacing w:before="17" w:line="360" w:lineRule="auto"/>
        <w:ind w:right="49" w:hanging="280"/>
        <w:jc w:val="both"/>
        <w:rPr>
          <w:color w:val="000000"/>
          <w:sz w:val="24"/>
          <w:szCs w:val="24"/>
        </w:rPr>
      </w:pPr>
      <w:r>
        <w:rPr>
          <w:color w:val="000000"/>
          <w:sz w:val="24"/>
          <w:szCs w:val="24"/>
        </w:rPr>
        <w:t>Claridad en la información a entregar (objetivos de aprendizaje claros)</w:t>
      </w:r>
    </w:p>
    <w:p w14:paraId="00000019" w14:textId="77777777" w:rsidR="00253AD9" w:rsidRDefault="00985B5C">
      <w:pPr>
        <w:numPr>
          <w:ilvl w:val="2"/>
          <w:numId w:val="3"/>
        </w:numPr>
        <w:pBdr>
          <w:top w:val="nil"/>
          <w:left w:val="nil"/>
          <w:bottom w:val="nil"/>
          <w:right w:val="nil"/>
          <w:between w:val="nil"/>
        </w:pBdr>
        <w:tabs>
          <w:tab w:val="left" w:pos="2302"/>
          <w:tab w:val="left" w:pos="8789"/>
        </w:tabs>
        <w:spacing w:before="20" w:line="360" w:lineRule="auto"/>
        <w:ind w:right="49" w:hanging="324"/>
        <w:jc w:val="both"/>
        <w:rPr>
          <w:color w:val="000000"/>
          <w:sz w:val="24"/>
          <w:szCs w:val="24"/>
        </w:rPr>
      </w:pPr>
      <w:r>
        <w:rPr>
          <w:color w:val="000000"/>
          <w:sz w:val="24"/>
          <w:szCs w:val="24"/>
        </w:rPr>
        <w:t>Aclarar el cuándo, dónde, quién, qué y cómo de cada situación o ejemplo.</w:t>
      </w:r>
    </w:p>
    <w:p w14:paraId="0000001A" w14:textId="77777777" w:rsidR="00253AD9" w:rsidRDefault="00985B5C">
      <w:pPr>
        <w:numPr>
          <w:ilvl w:val="2"/>
          <w:numId w:val="3"/>
        </w:numPr>
        <w:pBdr>
          <w:top w:val="nil"/>
          <w:left w:val="nil"/>
          <w:bottom w:val="nil"/>
          <w:right w:val="nil"/>
          <w:between w:val="nil"/>
        </w:pBdr>
        <w:tabs>
          <w:tab w:val="left" w:pos="2302"/>
          <w:tab w:val="left" w:pos="8789"/>
        </w:tabs>
        <w:spacing w:before="17" w:line="360" w:lineRule="auto"/>
        <w:ind w:right="49" w:hanging="370"/>
        <w:jc w:val="both"/>
        <w:rPr>
          <w:color w:val="000000"/>
          <w:sz w:val="24"/>
          <w:szCs w:val="24"/>
        </w:rPr>
      </w:pPr>
      <w:r>
        <w:rPr>
          <w:color w:val="000000"/>
          <w:sz w:val="24"/>
          <w:szCs w:val="24"/>
        </w:rPr>
        <w:t xml:space="preserve">Utilizar parámetros de descripción </w:t>
      </w:r>
    </w:p>
    <w:p w14:paraId="0000001B" w14:textId="77777777" w:rsidR="00253AD9" w:rsidRDefault="00985B5C">
      <w:pPr>
        <w:numPr>
          <w:ilvl w:val="2"/>
          <w:numId w:val="3"/>
        </w:numPr>
        <w:pBdr>
          <w:top w:val="nil"/>
          <w:left w:val="nil"/>
          <w:bottom w:val="nil"/>
          <w:right w:val="nil"/>
          <w:between w:val="nil"/>
        </w:pBdr>
        <w:tabs>
          <w:tab w:val="left" w:pos="2302"/>
          <w:tab w:val="left" w:pos="8789"/>
        </w:tabs>
        <w:spacing w:before="17" w:line="360" w:lineRule="auto"/>
        <w:ind w:right="49" w:hanging="380"/>
        <w:jc w:val="both"/>
        <w:rPr>
          <w:color w:val="000000"/>
          <w:sz w:val="24"/>
          <w:szCs w:val="24"/>
        </w:rPr>
      </w:pPr>
      <w:r>
        <w:rPr>
          <w:color w:val="000000"/>
          <w:sz w:val="24"/>
          <w:szCs w:val="24"/>
        </w:rPr>
        <w:t>Respetar y utilizar la información de los datos que aporta la imagen.</w:t>
      </w:r>
    </w:p>
    <w:p w14:paraId="0000001C" w14:textId="77777777" w:rsidR="00253AD9" w:rsidRDefault="00985B5C">
      <w:pPr>
        <w:numPr>
          <w:ilvl w:val="2"/>
          <w:numId w:val="3"/>
        </w:numPr>
        <w:pBdr>
          <w:top w:val="nil"/>
          <w:left w:val="nil"/>
          <w:bottom w:val="nil"/>
          <w:right w:val="nil"/>
          <w:between w:val="nil"/>
        </w:pBdr>
        <w:tabs>
          <w:tab w:val="left" w:pos="2302"/>
          <w:tab w:val="left" w:pos="8789"/>
        </w:tabs>
        <w:spacing w:before="20" w:line="360" w:lineRule="auto"/>
        <w:ind w:right="49" w:hanging="335"/>
        <w:jc w:val="both"/>
        <w:rPr>
          <w:color w:val="000000"/>
          <w:sz w:val="24"/>
          <w:szCs w:val="24"/>
        </w:rPr>
      </w:pPr>
      <w:r>
        <w:rPr>
          <w:color w:val="000000"/>
          <w:sz w:val="24"/>
          <w:szCs w:val="24"/>
        </w:rPr>
        <w:t>Evitar transmitir puntos de vista subjetivos.</w:t>
      </w:r>
    </w:p>
    <w:p w14:paraId="0000001D" w14:textId="77777777" w:rsidR="00253AD9" w:rsidRDefault="00253AD9">
      <w:pPr>
        <w:pBdr>
          <w:top w:val="nil"/>
          <w:left w:val="nil"/>
          <w:bottom w:val="nil"/>
          <w:right w:val="nil"/>
          <w:between w:val="nil"/>
        </w:pBdr>
        <w:tabs>
          <w:tab w:val="left" w:pos="8789"/>
        </w:tabs>
        <w:spacing w:line="360" w:lineRule="auto"/>
        <w:ind w:right="49"/>
        <w:jc w:val="both"/>
        <w:rPr>
          <w:color w:val="000000"/>
          <w:sz w:val="24"/>
          <w:szCs w:val="24"/>
        </w:rPr>
      </w:pPr>
    </w:p>
    <w:p w14:paraId="0000001E" w14:textId="77777777" w:rsidR="00253AD9" w:rsidRDefault="00253AD9">
      <w:pPr>
        <w:pBdr>
          <w:top w:val="nil"/>
          <w:left w:val="nil"/>
          <w:bottom w:val="nil"/>
          <w:right w:val="nil"/>
          <w:between w:val="nil"/>
        </w:pBdr>
        <w:tabs>
          <w:tab w:val="left" w:pos="8789"/>
        </w:tabs>
        <w:spacing w:line="360" w:lineRule="auto"/>
        <w:ind w:right="49"/>
        <w:jc w:val="both"/>
        <w:rPr>
          <w:color w:val="000000"/>
          <w:sz w:val="24"/>
          <w:szCs w:val="24"/>
        </w:rPr>
      </w:pPr>
    </w:p>
    <w:p w14:paraId="0000001F" w14:textId="77777777" w:rsidR="00253AD9" w:rsidRDefault="00253AD9">
      <w:pPr>
        <w:pBdr>
          <w:top w:val="nil"/>
          <w:left w:val="nil"/>
          <w:bottom w:val="nil"/>
          <w:right w:val="nil"/>
          <w:between w:val="nil"/>
        </w:pBdr>
        <w:tabs>
          <w:tab w:val="left" w:pos="8789"/>
        </w:tabs>
        <w:spacing w:line="360" w:lineRule="auto"/>
        <w:ind w:right="49"/>
        <w:jc w:val="both"/>
        <w:rPr>
          <w:color w:val="000000"/>
          <w:sz w:val="24"/>
          <w:szCs w:val="24"/>
        </w:rPr>
      </w:pPr>
    </w:p>
    <w:p w14:paraId="00000020" w14:textId="77777777" w:rsidR="00253AD9" w:rsidRDefault="00985B5C">
      <w:pPr>
        <w:pStyle w:val="Ttulo4"/>
        <w:keepNext w:val="0"/>
        <w:keepLines w:val="0"/>
        <w:numPr>
          <w:ilvl w:val="0"/>
          <w:numId w:val="3"/>
        </w:numPr>
        <w:tabs>
          <w:tab w:val="left" w:pos="862"/>
          <w:tab w:val="left" w:pos="8789"/>
        </w:tabs>
        <w:spacing w:before="0" w:line="360" w:lineRule="auto"/>
        <w:ind w:left="1582" w:right="49"/>
        <w:jc w:val="both"/>
        <w:rPr>
          <w:rFonts w:ascii="Arial" w:eastAsia="Arial" w:hAnsi="Arial" w:cs="Arial"/>
          <w:b/>
          <w:i w:val="0"/>
          <w:color w:val="000000"/>
          <w:sz w:val="24"/>
          <w:szCs w:val="24"/>
        </w:rPr>
      </w:pPr>
      <w:r>
        <w:rPr>
          <w:rFonts w:ascii="Arial" w:eastAsia="Arial" w:hAnsi="Arial" w:cs="Arial"/>
          <w:b/>
          <w:i w:val="0"/>
          <w:color w:val="000000"/>
          <w:sz w:val="24"/>
          <w:szCs w:val="24"/>
        </w:rPr>
        <w:t>Revisión.</w:t>
      </w:r>
    </w:p>
    <w:p w14:paraId="00000021" w14:textId="77777777" w:rsidR="00253AD9" w:rsidRDefault="00985B5C">
      <w:pPr>
        <w:numPr>
          <w:ilvl w:val="2"/>
          <w:numId w:val="1"/>
        </w:numPr>
        <w:pBdr>
          <w:top w:val="nil"/>
          <w:left w:val="nil"/>
          <w:bottom w:val="nil"/>
          <w:right w:val="nil"/>
          <w:between w:val="nil"/>
        </w:pBdr>
        <w:tabs>
          <w:tab w:val="left" w:pos="1582"/>
          <w:tab w:val="left" w:pos="8789"/>
        </w:tabs>
        <w:spacing w:before="20" w:line="360" w:lineRule="auto"/>
        <w:ind w:right="49"/>
        <w:jc w:val="both"/>
        <w:rPr>
          <w:color w:val="000000"/>
          <w:sz w:val="24"/>
          <w:szCs w:val="24"/>
        </w:rPr>
      </w:pPr>
      <w:r>
        <w:rPr>
          <w:color w:val="000000"/>
          <w:sz w:val="24"/>
          <w:szCs w:val="24"/>
        </w:rPr>
        <w:t>Locución: voces audibles, neutras y claras.</w:t>
      </w:r>
    </w:p>
    <w:p w14:paraId="00000022" w14:textId="77777777" w:rsidR="00253AD9" w:rsidRDefault="00985B5C">
      <w:pPr>
        <w:numPr>
          <w:ilvl w:val="2"/>
          <w:numId w:val="1"/>
        </w:numPr>
        <w:pBdr>
          <w:top w:val="nil"/>
          <w:left w:val="nil"/>
          <w:bottom w:val="nil"/>
          <w:right w:val="nil"/>
          <w:between w:val="nil"/>
        </w:pBdr>
        <w:tabs>
          <w:tab w:val="left" w:pos="1582"/>
          <w:tab w:val="left" w:pos="8789"/>
        </w:tabs>
        <w:spacing w:before="19" w:line="360" w:lineRule="auto"/>
        <w:ind w:right="49"/>
        <w:jc w:val="both"/>
        <w:rPr>
          <w:color w:val="000000"/>
          <w:sz w:val="24"/>
          <w:szCs w:val="24"/>
        </w:rPr>
      </w:pPr>
      <w:r>
        <w:rPr>
          <w:color w:val="000000"/>
          <w:sz w:val="24"/>
          <w:szCs w:val="24"/>
        </w:rPr>
        <w:t>Montaje: estar alerta a los sonidos ambientales que puedan interferir en un buen sonido.</w:t>
      </w:r>
    </w:p>
    <w:p w14:paraId="00000023" w14:textId="77777777" w:rsidR="00253AD9" w:rsidRDefault="00985B5C">
      <w:pPr>
        <w:numPr>
          <w:ilvl w:val="2"/>
          <w:numId w:val="1"/>
        </w:numPr>
        <w:pBdr>
          <w:top w:val="nil"/>
          <w:left w:val="nil"/>
          <w:bottom w:val="nil"/>
          <w:right w:val="nil"/>
          <w:between w:val="nil"/>
        </w:pBdr>
        <w:tabs>
          <w:tab w:val="left" w:pos="1582"/>
          <w:tab w:val="left" w:pos="8789"/>
        </w:tabs>
        <w:spacing w:before="3" w:line="360" w:lineRule="auto"/>
        <w:ind w:right="49"/>
        <w:jc w:val="both"/>
        <w:rPr>
          <w:color w:val="000000"/>
          <w:sz w:val="24"/>
          <w:szCs w:val="24"/>
        </w:rPr>
      </w:pPr>
      <w:r>
        <w:rPr>
          <w:color w:val="000000"/>
          <w:sz w:val="24"/>
          <w:szCs w:val="24"/>
        </w:rPr>
        <w:lastRenderedPageBreak/>
        <w:t>Identificar el soporte adecuado (</w:t>
      </w:r>
      <w:proofErr w:type="gramStart"/>
      <w:r>
        <w:rPr>
          <w:color w:val="000000"/>
          <w:sz w:val="24"/>
          <w:szCs w:val="24"/>
        </w:rPr>
        <w:t>Zoom</w:t>
      </w:r>
      <w:proofErr w:type="gramEnd"/>
      <w:r>
        <w:rPr>
          <w:color w:val="000000"/>
          <w:sz w:val="24"/>
          <w:szCs w:val="24"/>
        </w:rPr>
        <w:t>, Meet, WhatsApp, YouTube etc.).</w:t>
      </w:r>
    </w:p>
    <w:p w14:paraId="00000024" w14:textId="77777777" w:rsidR="00253AD9" w:rsidRDefault="00253AD9">
      <w:pPr>
        <w:pBdr>
          <w:top w:val="nil"/>
          <w:left w:val="nil"/>
          <w:bottom w:val="nil"/>
          <w:right w:val="nil"/>
          <w:between w:val="nil"/>
        </w:pBdr>
        <w:tabs>
          <w:tab w:val="left" w:pos="8789"/>
        </w:tabs>
        <w:spacing w:before="11" w:line="360" w:lineRule="auto"/>
        <w:ind w:right="49"/>
        <w:jc w:val="both"/>
        <w:rPr>
          <w:color w:val="000000"/>
          <w:sz w:val="24"/>
          <w:szCs w:val="24"/>
        </w:rPr>
      </w:pPr>
    </w:p>
    <w:p w14:paraId="00000025" w14:textId="77777777" w:rsidR="00253AD9" w:rsidRDefault="00985B5C">
      <w:pPr>
        <w:pStyle w:val="Ttulo4"/>
        <w:keepNext w:val="0"/>
        <w:keepLines w:val="0"/>
        <w:numPr>
          <w:ilvl w:val="0"/>
          <w:numId w:val="3"/>
        </w:numPr>
        <w:tabs>
          <w:tab w:val="left" w:pos="862"/>
          <w:tab w:val="left" w:pos="8789"/>
        </w:tabs>
        <w:spacing w:before="0" w:line="360" w:lineRule="auto"/>
        <w:ind w:left="1582" w:right="49"/>
        <w:jc w:val="both"/>
        <w:rPr>
          <w:rFonts w:ascii="Arial" w:eastAsia="Arial" w:hAnsi="Arial" w:cs="Arial"/>
          <w:b/>
          <w:i w:val="0"/>
          <w:color w:val="000000"/>
          <w:sz w:val="24"/>
          <w:szCs w:val="24"/>
        </w:rPr>
      </w:pPr>
      <w:r>
        <w:rPr>
          <w:rFonts w:ascii="Arial" w:eastAsia="Arial" w:hAnsi="Arial" w:cs="Arial"/>
          <w:b/>
          <w:i w:val="0"/>
          <w:color w:val="000000"/>
          <w:sz w:val="24"/>
          <w:szCs w:val="24"/>
        </w:rPr>
        <w:t>Otras consideraciones</w:t>
      </w:r>
    </w:p>
    <w:p w14:paraId="00000026" w14:textId="77777777" w:rsidR="00253AD9" w:rsidRDefault="00985B5C">
      <w:pPr>
        <w:numPr>
          <w:ilvl w:val="2"/>
          <w:numId w:val="2"/>
        </w:numPr>
        <w:pBdr>
          <w:top w:val="nil"/>
          <w:left w:val="nil"/>
          <w:bottom w:val="nil"/>
          <w:right w:val="nil"/>
          <w:between w:val="nil"/>
        </w:pBdr>
        <w:tabs>
          <w:tab w:val="left" w:pos="1582"/>
          <w:tab w:val="left" w:pos="8789"/>
        </w:tabs>
        <w:spacing w:before="22" w:line="360" w:lineRule="auto"/>
        <w:ind w:right="49"/>
        <w:jc w:val="both"/>
        <w:rPr>
          <w:color w:val="000000"/>
          <w:sz w:val="24"/>
          <w:szCs w:val="24"/>
        </w:rPr>
      </w:pPr>
      <w:r>
        <w:rPr>
          <w:color w:val="000000"/>
          <w:sz w:val="24"/>
          <w:szCs w:val="24"/>
        </w:rPr>
        <w:t>La descripción debe tener la cantidad de información adecuada para no provocar el cansancio del oyente.</w:t>
      </w:r>
    </w:p>
    <w:p w14:paraId="00000027" w14:textId="77777777" w:rsidR="00253AD9" w:rsidRDefault="00985B5C">
      <w:pPr>
        <w:numPr>
          <w:ilvl w:val="2"/>
          <w:numId w:val="2"/>
        </w:numPr>
        <w:pBdr>
          <w:top w:val="nil"/>
          <w:left w:val="nil"/>
          <w:bottom w:val="nil"/>
          <w:right w:val="nil"/>
          <w:between w:val="nil"/>
        </w:pBdr>
        <w:tabs>
          <w:tab w:val="left" w:pos="1582"/>
          <w:tab w:val="left" w:pos="8789"/>
        </w:tabs>
        <w:spacing w:before="2" w:line="360" w:lineRule="auto"/>
        <w:ind w:right="49"/>
        <w:jc w:val="both"/>
        <w:rPr>
          <w:color w:val="000000"/>
          <w:sz w:val="24"/>
          <w:szCs w:val="24"/>
        </w:rPr>
      </w:pPr>
      <w:r>
        <w:rPr>
          <w:color w:val="000000"/>
          <w:sz w:val="24"/>
          <w:szCs w:val="24"/>
        </w:rPr>
        <w:t>Se debe utilizar un vocabulario adecuado al momento comunicativo.</w:t>
      </w:r>
    </w:p>
    <w:p w14:paraId="00000028" w14:textId="77777777" w:rsidR="00253AD9" w:rsidRDefault="00985B5C">
      <w:pPr>
        <w:numPr>
          <w:ilvl w:val="2"/>
          <w:numId w:val="2"/>
        </w:numPr>
        <w:pBdr>
          <w:top w:val="nil"/>
          <w:left w:val="nil"/>
          <w:bottom w:val="nil"/>
          <w:right w:val="nil"/>
          <w:between w:val="nil"/>
        </w:pBdr>
        <w:tabs>
          <w:tab w:val="left" w:pos="1582"/>
          <w:tab w:val="left" w:pos="8789"/>
        </w:tabs>
        <w:spacing w:before="20" w:line="360" w:lineRule="auto"/>
        <w:ind w:right="49"/>
        <w:jc w:val="both"/>
        <w:rPr>
          <w:color w:val="000000"/>
          <w:sz w:val="24"/>
          <w:szCs w:val="24"/>
        </w:rPr>
      </w:pPr>
      <w:r>
        <w:rPr>
          <w:color w:val="000000"/>
          <w:sz w:val="24"/>
          <w:szCs w:val="24"/>
        </w:rPr>
        <w:t xml:space="preserve">El estilo debe </w:t>
      </w:r>
      <w:proofErr w:type="gramStart"/>
      <w:r>
        <w:rPr>
          <w:color w:val="000000"/>
          <w:sz w:val="24"/>
          <w:szCs w:val="24"/>
        </w:rPr>
        <w:t>ser fluido</w:t>
      </w:r>
      <w:proofErr w:type="gramEnd"/>
      <w:r>
        <w:rPr>
          <w:color w:val="000000"/>
          <w:sz w:val="24"/>
          <w:szCs w:val="24"/>
        </w:rPr>
        <w:t>, sencillo y con frases en construcción directa.</w:t>
      </w:r>
    </w:p>
    <w:p w14:paraId="00000029" w14:textId="77777777" w:rsidR="00253AD9" w:rsidRDefault="00253AD9">
      <w:pPr>
        <w:numPr>
          <w:ilvl w:val="2"/>
          <w:numId w:val="2"/>
        </w:numPr>
        <w:pBdr>
          <w:top w:val="nil"/>
          <w:left w:val="nil"/>
          <w:bottom w:val="nil"/>
          <w:right w:val="nil"/>
          <w:between w:val="nil"/>
        </w:pBdr>
        <w:tabs>
          <w:tab w:val="left" w:pos="1582"/>
          <w:tab w:val="left" w:pos="8789"/>
        </w:tabs>
        <w:spacing w:before="20" w:line="360" w:lineRule="auto"/>
        <w:ind w:right="49"/>
        <w:jc w:val="both"/>
        <w:rPr>
          <w:color w:val="000000"/>
          <w:sz w:val="24"/>
          <w:szCs w:val="24"/>
        </w:rPr>
      </w:pPr>
    </w:p>
    <w:p w14:paraId="0000002A" w14:textId="77777777" w:rsidR="00253AD9" w:rsidRDefault="00985B5C">
      <w:pPr>
        <w:numPr>
          <w:ilvl w:val="2"/>
          <w:numId w:val="2"/>
        </w:numPr>
        <w:pBdr>
          <w:top w:val="nil"/>
          <w:left w:val="nil"/>
          <w:bottom w:val="nil"/>
          <w:right w:val="nil"/>
          <w:between w:val="nil"/>
        </w:pBdr>
        <w:tabs>
          <w:tab w:val="left" w:pos="1582"/>
          <w:tab w:val="left" w:pos="8789"/>
        </w:tabs>
        <w:spacing w:before="17" w:line="360" w:lineRule="auto"/>
        <w:ind w:right="49"/>
        <w:jc w:val="both"/>
        <w:rPr>
          <w:color w:val="000000"/>
          <w:sz w:val="24"/>
          <w:szCs w:val="24"/>
        </w:rPr>
      </w:pPr>
      <w:r>
        <w:rPr>
          <w:color w:val="000000"/>
          <w:sz w:val="24"/>
          <w:szCs w:val="24"/>
        </w:rPr>
        <w:t>Evitar cacofonías, redundancias y pobreza de recursos idiomáticos básicos.</w:t>
      </w:r>
    </w:p>
    <w:p w14:paraId="0000002B" w14:textId="77777777" w:rsidR="00253AD9" w:rsidRDefault="00985B5C">
      <w:pPr>
        <w:numPr>
          <w:ilvl w:val="2"/>
          <w:numId w:val="2"/>
        </w:numPr>
        <w:pBdr>
          <w:top w:val="nil"/>
          <w:left w:val="nil"/>
          <w:bottom w:val="nil"/>
          <w:right w:val="nil"/>
          <w:between w:val="nil"/>
        </w:pBdr>
        <w:tabs>
          <w:tab w:val="left" w:pos="1582"/>
          <w:tab w:val="left" w:pos="8789"/>
        </w:tabs>
        <w:spacing w:before="20" w:line="360" w:lineRule="auto"/>
        <w:ind w:right="49"/>
        <w:jc w:val="both"/>
        <w:rPr>
          <w:color w:val="000000"/>
          <w:sz w:val="24"/>
          <w:szCs w:val="24"/>
        </w:rPr>
      </w:pPr>
      <w:r>
        <w:rPr>
          <w:color w:val="000000"/>
          <w:sz w:val="24"/>
          <w:szCs w:val="24"/>
        </w:rPr>
        <w:t>Se debe utilizar terminología específica siguiendo normas gramaticales generales, y, adjetivos concretos e</w:t>
      </w:r>
      <w:r>
        <w:rPr>
          <w:color w:val="000000"/>
          <w:sz w:val="24"/>
          <w:szCs w:val="24"/>
        </w:rPr>
        <w:t>vitando los de significado impreciso.</w:t>
      </w:r>
    </w:p>
    <w:p w14:paraId="0000002C" w14:textId="77777777" w:rsidR="00253AD9" w:rsidRDefault="00985B5C">
      <w:pPr>
        <w:numPr>
          <w:ilvl w:val="2"/>
          <w:numId w:val="2"/>
        </w:numPr>
        <w:pBdr>
          <w:top w:val="nil"/>
          <w:left w:val="nil"/>
          <w:bottom w:val="nil"/>
          <w:right w:val="nil"/>
          <w:between w:val="nil"/>
        </w:pBdr>
        <w:tabs>
          <w:tab w:val="left" w:pos="1581"/>
          <w:tab w:val="left" w:pos="1582"/>
          <w:tab w:val="left" w:pos="8789"/>
        </w:tabs>
        <w:spacing w:before="2" w:line="360" w:lineRule="auto"/>
        <w:ind w:right="49"/>
        <w:jc w:val="both"/>
        <w:rPr>
          <w:color w:val="000000"/>
          <w:sz w:val="24"/>
          <w:szCs w:val="24"/>
        </w:rPr>
      </w:pPr>
      <w:r>
        <w:rPr>
          <w:color w:val="000000"/>
          <w:sz w:val="24"/>
          <w:szCs w:val="24"/>
        </w:rPr>
        <w:t>Evitar sobre describir lo que se deduce fácilmente.</w:t>
      </w:r>
    </w:p>
    <w:p w14:paraId="0000002D" w14:textId="77777777" w:rsidR="00253AD9" w:rsidRDefault="00985B5C">
      <w:pPr>
        <w:numPr>
          <w:ilvl w:val="2"/>
          <w:numId w:val="2"/>
        </w:numPr>
        <w:pBdr>
          <w:top w:val="nil"/>
          <w:left w:val="nil"/>
          <w:bottom w:val="nil"/>
          <w:right w:val="nil"/>
          <w:between w:val="nil"/>
        </w:pBdr>
        <w:tabs>
          <w:tab w:val="left" w:pos="1582"/>
          <w:tab w:val="left" w:pos="8789"/>
        </w:tabs>
        <w:spacing w:before="20" w:line="360" w:lineRule="auto"/>
        <w:ind w:right="49"/>
        <w:jc w:val="both"/>
        <w:rPr>
          <w:color w:val="000000"/>
          <w:sz w:val="24"/>
          <w:szCs w:val="24"/>
        </w:rPr>
      </w:pPr>
      <w:r>
        <w:rPr>
          <w:color w:val="000000"/>
          <w:sz w:val="24"/>
          <w:szCs w:val="24"/>
        </w:rPr>
        <w:t>Decir las cosas claramente. No evitar palabras relativas a la visión.</w:t>
      </w:r>
    </w:p>
    <w:p w14:paraId="0000002E" w14:textId="77777777" w:rsidR="00253AD9" w:rsidRDefault="00985B5C">
      <w:pPr>
        <w:numPr>
          <w:ilvl w:val="2"/>
          <w:numId w:val="2"/>
        </w:numPr>
        <w:pBdr>
          <w:top w:val="nil"/>
          <w:left w:val="nil"/>
          <w:bottom w:val="nil"/>
          <w:right w:val="nil"/>
          <w:between w:val="nil"/>
        </w:pBdr>
        <w:tabs>
          <w:tab w:val="left" w:pos="1582"/>
          <w:tab w:val="left" w:pos="8789"/>
        </w:tabs>
        <w:spacing w:before="17" w:line="360" w:lineRule="auto"/>
        <w:ind w:right="49"/>
        <w:jc w:val="both"/>
        <w:rPr>
          <w:color w:val="000000"/>
          <w:sz w:val="24"/>
          <w:szCs w:val="24"/>
        </w:rPr>
      </w:pPr>
      <w:r>
        <w:rPr>
          <w:color w:val="000000"/>
          <w:sz w:val="24"/>
          <w:szCs w:val="24"/>
        </w:rPr>
        <w:t>Tomar conciencia de los procesos que se realizan en la clase y transmitir los datos significativos de los mismos.</w:t>
      </w:r>
    </w:p>
    <w:p w14:paraId="0000002F" w14:textId="77777777" w:rsidR="00253AD9" w:rsidRDefault="00985B5C">
      <w:pPr>
        <w:numPr>
          <w:ilvl w:val="2"/>
          <w:numId w:val="2"/>
        </w:numPr>
        <w:pBdr>
          <w:top w:val="nil"/>
          <w:left w:val="nil"/>
          <w:bottom w:val="nil"/>
          <w:right w:val="nil"/>
          <w:between w:val="nil"/>
        </w:pBdr>
        <w:tabs>
          <w:tab w:val="left" w:pos="1581"/>
          <w:tab w:val="left" w:pos="1582"/>
          <w:tab w:val="left" w:pos="8789"/>
        </w:tabs>
        <w:spacing w:line="360" w:lineRule="auto"/>
        <w:ind w:right="49"/>
        <w:jc w:val="both"/>
        <w:rPr>
          <w:color w:val="000000"/>
          <w:sz w:val="24"/>
          <w:szCs w:val="24"/>
        </w:rPr>
      </w:pPr>
      <w:r>
        <w:rPr>
          <w:color w:val="000000"/>
          <w:sz w:val="24"/>
          <w:szCs w:val="24"/>
        </w:rPr>
        <w:t>Dar información adicional deletreando palabras complejas o tecnicismos.</w:t>
      </w:r>
    </w:p>
    <w:p w14:paraId="00000030" w14:textId="77777777" w:rsidR="00253AD9" w:rsidRDefault="00985B5C">
      <w:pPr>
        <w:numPr>
          <w:ilvl w:val="2"/>
          <w:numId w:val="2"/>
        </w:numPr>
        <w:pBdr>
          <w:top w:val="nil"/>
          <w:left w:val="nil"/>
          <w:bottom w:val="nil"/>
          <w:right w:val="nil"/>
          <w:between w:val="nil"/>
        </w:pBdr>
        <w:tabs>
          <w:tab w:val="left" w:pos="1581"/>
          <w:tab w:val="left" w:pos="1582"/>
          <w:tab w:val="left" w:pos="8789"/>
        </w:tabs>
        <w:spacing w:before="20" w:line="360" w:lineRule="auto"/>
        <w:ind w:right="49"/>
        <w:jc w:val="both"/>
        <w:rPr>
          <w:color w:val="000000"/>
          <w:sz w:val="24"/>
          <w:szCs w:val="24"/>
        </w:rPr>
      </w:pPr>
      <w:r>
        <w:rPr>
          <w:color w:val="000000"/>
          <w:sz w:val="24"/>
          <w:szCs w:val="24"/>
        </w:rPr>
        <w:t>Procurar mantener un orden fijo en el guion.</w:t>
      </w:r>
    </w:p>
    <w:p w14:paraId="00000031" w14:textId="77777777" w:rsidR="00253AD9" w:rsidRDefault="00985B5C">
      <w:pPr>
        <w:numPr>
          <w:ilvl w:val="2"/>
          <w:numId w:val="2"/>
        </w:numPr>
        <w:pBdr>
          <w:top w:val="nil"/>
          <w:left w:val="nil"/>
          <w:bottom w:val="nil"/>
          <w:right w:val="nil"/>
          <w:between w:val="nil"/>
        </w:pBdr>
        <w:tabs>
          <w:tab w:val="left" w:pos="1582"/>
          <w:tab w:val="left" w:pos="8789"/>
        </w:tabs>
        <w:spacing w:before="17" w:line="360" w:lineRule="auto"/>
        <w:ind w:right="49"/>
        <w:jc w:val="both"/>
        <w:rPr>
          <w:color w:val="000000"/>
          <w:sz w:val="24"/>
          <w:szCs w:val="24"/>
        </w:rPr>
      </w:pPr>
      <w:r>
        <w:rPr>
          <w:color w:val="000000"/>
          <w:sz w:val="24"/>
          <w:szCs w:val="24"/>
        </w:rPr>
        <w:t>Considerar los parámetros</w:t>
      </w:r>
      <w:r>
        <w:rPr>
          <w:color w:val="000000"/>
          <w:sz w:val="24"/>
          <w:szCs w:val="24"/>
        </w:rPr>
        <w:t xml:space="preserve"> descritos en el apartado 1 letra c.</w:t>
      </w:r>
    </w:p>
    <w:p w14:paraId="00000032" w14:textId="77777777" w:rsidR="00253AD9" w:rsidRDefault="00253AD9">
      <w:pPr>
        <w:pBdr>
          <w:top w:val="nil"/>
          <w:left w:val="nil"/>
          <w:bottom w:val="nil"/>
          <w:right w:val="nil"/>
          <w:between w:val="nil"/>
        </w:pBdr>
        <w:tabs>
          <w:tab w:val="left" w:pos="8789"/>
        </w:tabs>
        <w:spacing w:line="360" w:lineRule="auto"/>
        <w:ind w:right="49"/>
        <w:jc w:val="both"/>
        <w:rPr>
          <w:color w:val="000000"/>
          <w:sz w:val="24"/>
          <w:szCs w:val="24"/>
        </w:rPr>
      </w:pPr>
    </w:p>
    <w:p w14:paraId="00000033" w14:textId="77777777" w:rsidR="00253AD9" w:rsidRDefault="00985B5C">
      <w:pPr>
        <w:pBdr>
          <w:top w:val="nil"/>
          <w:left w:val="nil"/>
          <w:bottom w:val="nil"/>
          <w:right w:val="nil"/>
          <w:between w:val="nil"/>
        </w:pBdr>
        <w:tabs>
          <w:tab w:val="left" w:pos="8789"/>
        </w:tabs>
        <w:spacing w:before="93" w:line="360" w:lineRule="auto"/>
        <w:ind w:left="142" w:right="49"/>
        <w:jc w:val="both"/>
        <w:rPr>
          <w:sz w:val="24"/>
          <w:szCs w:val="24"/>
        </w:rPr>
      </w:pPr>
      <w:r>
        <w:rPr>
          <w:color w:val="000000"/>
          <w:sz w:val="24"/>
          <w:szCs w:val="24"/>
        </w:rPr>
        <w:t xml:space="preserve">En el caso en que usted necesite realizar una actividad pedagógica que conlleva el uso de material audiovisual, </w:t>
      </w:r>
      <w:r>
        <w:rPr>
          <w:b/>
          <w:color w:val="000000"/>
          <w:sz w:val="24"/>
          <w:szCs w:val="24"/>
        </w:rPr>
        <w:t xml:space="preserve">debe enviarlo con 14 días hábiles de antelación </w:t>
      </w:r>
      <w:r>
        <w:rPr>
          <w:color w:val="000000"/>
          <w:sz w:val="24"/>
          <w:szCs w:val="24"/>
        </w:rPr>
        <w:t xml:space="preserve">para realizar una mediación del contenido visual que presenta este material de </w:t>
      </w:r>
      <w:r>
        <w:rPr>
          <w:color w:val="000000"/>
          <w:sz w:val="24"/>
          <w:szCs w:val="24"/>
        </w:rPr>
        <w:lastRenderedPageBreak/>
        <w:t xml:space="preserve">forma presencial </w:t>
      </w:r>
      <w:r>
        <w:rPr>
          <w:color w:val="000000"/>
          <w:sz w:val="24"/>
          <w:szCs w:val="24"/>
        </w:rPr>
        <w:t>con el/la estudiante antes de la clase en cuestión para que este se encuentre preparado para enfrentar las actividades que tributan al objetivo de aprendizaje en la clase o activida</w:t>
      </w:r>
      <w:r>
        <w:rPr>
          <w:sz w:val="24"/>
          <w:szCs w:val="24"/>
        </w:rPr>
        <w:t>d</w:t>
      </w:r>
    </w:p>
    <w:sectPr w:rsidR="00253AD9" w:rsidSect="00BC37CE">
      <w:headerReference w:type="even" r:id="rId13"/>
      <w:headerReference w:type="default" r:id="rId14"/>
      <w:footerReference w:type="even" r:id="rId15"/>
      <w:footerReference w:type="default" r:id="rId16"/>
      <w:headerReference w:type="first" r:id="rId17"/>
      <w:footerReference w:type="first" r:id="rId18"/>
      <w:pgSz w:w="12240" w:h="15840"/>
      <w:pgMar w:top="1901" w:right="1701" w:bottom="1417"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58608" w14:textId="77777777" w:rsidR="00985B5C" w:rsidRDefault="00985B5C" w:rsidP="00BC37CE">
      <w:r>
        <w:separator/>
      </w:r>
    </w:p>
  </w:endnote>
  <w:endnote w:type="continuationSeparator" w:id="0">
    <w:p w14:paraId="7B0F2728" w14:textId="77777777" w:rsidR="00985B5C" w:rsidRDefault="00985B5C" w:rsidP="00BC3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Noto Sans Symbols">
    <w:altName w:val="Calibri"/>
    <w:panose1 w:val="020B0604020202020204"/>
    <w:charset w:val="00"/>
    <w:family w:val="auto"/>
    <w:pitch w:val="default"/>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C49BC" w14:textId="77777777" w:rsidR="004D589B" w:rsidRDefault="004D589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E5BFF" w14:textId="10C534D8" w:rsidR="00BC37CE" w:rsidRDefault="00BC37CE">
    <w:pPr>
      <w:pStyle w:val="Piedepgina"/>
    </w:pPr>
    <w:r w:rsidRPr="00BC37CE">
      <mc:AlternateContent>
        <mc:Choice Requires="wps">
          <w:drawing>
            <wp:anchor distT="0" distB="0" distL="114300" distR="114300" simplePos="0" relativeHeight="251662336" behindDoc="0" locked="0" layoutInCell="1" allowOverlap="1" wp14:anchorId="7888FB90" wp14:editId="469A8894">
              <wp:simplePos x="0" y="0"/>
              <wp:positionH relativeFrom="column">
                <wp:posOffset>-1095469</wp:posOffset>
              </wp:positionH>
              <wp:positionV relativeFrom="paragraph">
                <wp:posOffset>443620</wp:posOffset>
              </wp:positionV>
              <wp:extent cx="7839710" cy="153670"/>
              <wp:effectExtent l="0" t="0" r="8890" b="11430"/>
              <wp:wrapNone/>
              <wp:docPr id="1" name="Rectángulo 1"/>
              <wp:cNvGraphicFramePr/>
              <a:graphic xmlns:a="http://schemas.openxmlformats.org/drawingml/2006/main">
                <a:graphicData uri="http://schemas.microsoft.com/office/word/2010/wordprocessingShape">
                  <wps:wsp>
                    <wps:cNvSpPr/>
                    <wps:spPr>
                      <a:xfrm>
                        <a:off x="0" y="0"/>
                        <a:ext cx="7839710" cy="153670"/>
                      </a:xfrm>
                      <a:prstGeom prst="rect">
                        <a:avLst/>
                      </a:prstGeom>
                      <a:solidFill>
                        <a:schemeClr val="accent2"/>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111863" id="Rectángulo 1" o:spid="_x0000_s1026" style="position:absolute;margin-left:-86.25pt;margin-top:34.95pt;width:617.3pt;height:12.1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" fillcolor="#ed7d31 [3205]" strokecolor="#ed7d31 [3205]" strokeweight="1p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F8FFF" w14:textId="77777777" w:rsidR="004D589B" w:rsidRDefault="004D589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EB1072" w14:textId="77777777" w:rsidR="00985B5C" w:rsidRDefault="00985B5C" w:rsidP="00BC37CE">
      <w:r>
        <w:separator/>
      </w:r>
    </w:p>
  </w:footnote>
  <w:footnote w:type="continuationSeparator" w:id="0">
    <w:p w14:paraId="359F9704" w14:textId="77777777" w:rsidR="00985B5C" w:rsidRDefault="00985B5C" w:rsidP="00BC37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C634D" w14:textId="77777777" w:rsidR="004D589B" w:rsidRDefault="004D589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16D96" w14:textId="70666BAA" w:rsidR="00BC37CE" w:rsidRDefault="00BC37CE">
    <w:pPr>
      <w:pStyle w:val="Encabezado"/>
    </w:pPr>
    <w:r w:rsidRPr="00BC37CE">
      <w:drawing>
        <wp:anchor distT="0" distB="0" distL="114300" distR="114300" simplePos="0" relativeHeight="251660288" behindDoc="0" locked="0" layoutInCell="1" allowOverlap="1" wp14:anchorId="0F9527E2" wp14:editId="7103E9AC">
          <wp:simplePos x="0" y="0"/>
          <wp:positionH relativeFrom="margin">
            <wp:posOffset>-1004570</wp:posOffset>
          </wp:positionH>
          <wp:positionV relativeFrom="margin">
            <wp:posOffset>-858727</wp:posOffset>
          </wp:positionV>
          <wp:extent cx="2009775" cy="675640"/>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2009775" cy="675640"/>
                  </a:xfrm>
                  <a:prstGeom prst="rect">
                    <a:avLst/>
                  </a:prstGeom>
                </pic:spPr>
              </pic:pic>
            </a:graphicData>
          </a:graphic>
          <wp14:sizeRelH relativeFrom="margin">
            <wp14:pctWidth>0</wp14:pctWidth>
          </wp14:sizeRelH>
          <wp14:sizeRelV relativeFrom="margin">
            <wp14:pctHeight>0</wp14:pctHeight>
          </wp14:sizeRelV>
        </wp:anchor>
      </w:drawing>
    </w:r>
    <w:r w:rsidRPr="00BC37CE">
      <mc:AlternateContent>
        <mc:Choice Requires="wps">
          <w:drawing>
            <wp:anchor distT="0" distB="0" distL="114300" distR="114300" simplePos="0" relativeHeight="251659264" behindDoc="0" locked="0" layoutInCell="1" allowOverlap="1" wp14:anchorId="55C05BC7" wp14:editId="5944B016">
              <wp:simplePos x="0" y="0"/>
              <wp:positionH relativeFrom="column">
                <wp:posOffset>-1095375</wp:posOffset>
              </wp:positionH>
              <wp:positionV relativeFrom="paragraph">
                <wp:posOffset>-443865</wp:posOffset>
              </wp:positionV>
              <wp:extent cx="7839710" cy="153670"/>
              <wp:effectExtent l="0" t="0" r="8890" b="11430"/>
              <wp:wrapNone/>
              <wp:docPr id="3" name="Rectángulo 3"/>
              <wp:cNvGraphicFramePr/>
              <a:graphic xmlns:a="http://schemas.openxmlformats.org/drawingml/2006/main">
                <a:graphicData uri="http://schemas.microsoft.com/office/word/2010/wordprocessingShape">
                  <wps:wsp>
                    <wps:cNvSpPr/>
                    <wps:spPr>
                      <a:xfrm>
                        <a:off x="0" y="0"/>
                        <a:ext cx="7839710" cy="153670"/>
                      </a:xfrm>
                      <a:prstGeom prst="rect">
                        <a:avLst/>
                      </a:prstGeom>
                      <a:solidFill>
                        <a:schemeClr val="accent2"/>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8123C0" id="Rectángulo 3" o:spid="_x0000_s1026" style="position:absolute;margin-left:-86.25pt;margin-top:-34.95pt;width:617.3pt;height:12.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" fillcolor="#ed7d31 [3205]" strokecolor="#ed7d31 [3205]" strokeweight="1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667F6" w14:textId="77777777" w:rsidR="004D589B" w:rsidRDefault="004D589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F3697"/>
    <w:multiLevelType w:val="multilevel"/>
    <w:tmpl w:val="1B3ACA70"/>
    <w:lvl w:ilvl="0">
      <w:start w:val="1"/>
      <w:numFmt w:val="decimal"/>
      <w:lvlText w:val="%1."/>
      <w:lvlJc w:val="left"/>
      <w:pPr>
        <w:ind w:left="862" w:hanging="360"/>
      </w:pPr>
    </w:lvl>
    <w:lvl w:ilvl="1">
      <w:start w:val="1"/>
      <w:numFmt w:val="lowerLetter"/>
      <w:lvlText w:val="%2)"/>
      <w:lvlJc w:val="left"/>
      <w:pPr>
        <w:ind w:left="1582" w:hanging="360"/>
      </w:pPr>
      <w:rPr>
        <w:rFonts w:ascii="Arial" w:eastAsia="Arial" w:hAnsi="Arial" w:cs="Arial"/>
        <w:sz w:val="20"/>
        <w:szCs w:val="20"/>
      </w:rPr>
    </w:lvl>
    <w:lvl w:ilvl="2">
      <w:start w:val="1"/>
      <w:numFmt w:val="bullet"/>
      <w:lvlText w:val="●"/>
      <w:lvlJc w:val="left"/>
      <w:pPr>
        <w:ind w:left="2381" w:hanging="360"/>
      </w:pPr>
      <w:rPr>
        <w:rFonts w:ascii="Noto Sans Symbols" w:eastAsia="Noto Sans Symbols" w:hAnsi="Noto Sans Symbols" w:cs="Noto Sans Symbols"/>
      </w:rPr>
    </w:lvl>
    <w:lvl w:ilvl="3">
      <w:start w:val="1"/>
      <w:numFmt w:val="bullet"/>
      <w:lvlText w:val="•"/>
      <w:lvlJc w:val="left"/>
      <w:pPr>
        <w:ind w:left="3210" w:hanging="281"/>
      </w:pPr>
    </w:lvl>
    <w:lvl w:ilvl="4">
      <w:start w:val="1"/>
      <w:numFmt w:val="bullet"/>
      <w:lvlText w:val="•"/>
      <w:lvlJc w:val="left"/>
      <w:pPr>
        <w:ind w:left="4120" w:hanging="281"/>
      </w:pPr>
    </w:lvl>
    <w:lvl w:ilvl="5">
      <w:start w:val="1"/>
      <w:numFmt w:val="bullet"/>
      <w:lvlText w:val="•"/>
      <w:lvlJc w:val="left"/>
      <w:pPr>
        <w:ind w:left="5030" w:hanging="281"/>
      </w:pPr>
    </w:lvl>
    <w:lvl w:ilvl="6">
      <w:start w:val="1"/>
      <w:numFmt w:val="bullet"/>
      <w:lvlText w:val="•"/>
      <w:lvlJc w:val="left"/>
      <w:pPr>
        <w:ind w:left="5940" w:hanging="281"/>
      </w:pPr>
    </w:lvl>
    <w:lvl w:ilvl="7">
      <w:start w:val="1"/>
      <w:numFmt w:val="bullet"/>
      <w:lvlText w:val="•"/>
      <w:lvlJc w:val="left"/>
      <w:pPr>
        <w:ind w:left="6850" w:hanging="281"/>
      </w:pPr>
    </w:lvl>
    <w:lvl w:ilvl="8">
      <w:start w:val="1"/>
      <w:numFmt w:val="bullet"/>
      <w:lvlText w:val="•"/>
      <w:lvlJc w:val="left"/>
      <w:pPr>
        <w:ind w:left="7760" w:hanging="281"/>
      </w:pPr>
    </w:lvl>
  </w:abstractNum>
  <w:abstractNum w:abstractNumId="1" w15:restartNumberingAfterBreak="0">
    <w:nsid w:val="1D21360B"/>
    <w:multiLevelType w:val="multilevel"/>
    <w:tmpl w:val="F4B2113A"/>
    <w:lvl w:ilvl="0">
      <w:start w:val="1"/>
      <w:numFmt w:val="decimal"/>
      <w:lvlText w:val="%1."/>
      <w:lvlJc w:val="left"/>
      <w:pPr>
        <w:ind w:left="862" w:hanging="360"/>
      </w:pPr>
    </w:lvl>
    <w:lvl w:ilvl="1">
      <w:start w:val="1"/>
      <w:numFmt w:val="lowerLetter"/>
      <w:lvlText w:val="%2)"/>
      <w:lvlJc w:val="left"/>
      <w:pPr>
        <w:ind w:left="1582" w:hanging="360"/>
      </w:pPr>
      <w:rPr>
        <w:rFonts w:ascii="Arial" w:eastAsia="Arial" w:hAnsi="Arial" w:cs="Arial"/>
        <w:sz w:val="20"/>
        <w:szCs w:val="20"/>
      </w:rPr>
    </w:lvl>
    <w:lvl w:ilvl="2">
      <w:start w:val="1"/>
      <w:numFmt w:val="lowerRoman"/>
      <w:lvlText w:val="%3."/>
      <w:lvlJc w:val="left"/>
      <w:pPr>
        <w:ind w:left="2302" w:hanging="281"/>
      </w:pPr>
      <w:rPr>
        <w:rFonts w:ascii="Arial" w:eastAsia="Arial" w:hAnsi="Arial" w:cs="Arial"/>
        <w:sz w:val="20"/>
        <w:szCs w:val="20"/>
      </w:rPr>
    </w:lvl>
    <w:lvl w:ilvl="3">
      <w:start w:val="1"/>
      <w:numFmt w:val="bullet"/>
      <w:lvlText w:val="•"/>
      <w:lvlJc w:val="left"/>
      <w:pPr>
        <w:ind w:left="3210" w:hanging="281"/>
      </w:pPr>
    </w:lvl>
    <w:lvl w:ilvl="4">
      <w:start w:val="1"/>
      <w:numFmt w:val="bullet"/>
      <w:lvlText w:val="•"/>
      <w:lvlJc w:val="left"/>
      <w:pPr>
        <w:ind w:left="4120" w:hanging="281"/>
      </w:pPr>
    </w:lvl>
    <w:lvl w:ilvl="5">
      <w:start w:val="1"/>
      <w:numFmt w:val="bullet"/>
      <w:lvlText w:val="•"/>
      <w:lvlJc w:val="left"/>
      <w:pPr>
        <w:ind w:left="5030" w:hanging="281"/>
      </w:pPr>
    </w:lvl>
    <w:lvl w:ilvl="6">
      <w:start w:val="1"/>
      <w:numFmt w:val="bullet"/>
      <w:lvlText w:val="•"/>
      <w:lvlJc w:val="left"/>
      <w:pPr>
        <w:ind w:left="5940" w:hanging="281"/>
      </w:pPr>
    </w:lvl>
    <w:lvl w:ilvl="7">
      <w:start w:val="1"/>
      <w:numFmt w:val="bullet"/>
      <w:lvlText w:val="•"/>
      <w:lvlJc w:val="left"/>
      <w:pPr>
        <w:ind w:left="6850" w:hanging="281"/>
      </w:pPr>
    </w:lvl>
    <w:lvl w:ilvl="8">
      <w:start w:val="1"/>
      <w:numFmt w:val="bullet"/>
      <w:lvlText w:val="•"/>
      <w:lvlJc w:val="left"/>
      <w:pPr>
        <w:ind w:left="7760" w:hanging="281"/>
      </w:pPr>
    </w:lvl>
  </w:abstractNum>
  <w:abstractNum w:abstractNumId="2" w15:restartNumberingAfterBreak="0">
    <w:nsid w:val="22B41285"/>
    <w:multiLevelType w:val="multilevel"/>
    <w:tmpl w:val="4E685F74"/>
    <w:lvl w:ilvl="0">
      <w:start w:val="1"/>
      <w:numFmt w:val="decimal"/>
      <w:lvlText w:val="%1)"/>
      <w:lvlJc w:val="left"/>
      <w:pPr>
        <w:ind w:left="1702" w:hanging="567"/>
      </w:pPr>
      <w:rPr>
        <w:rFonts w:ascii="Arial" w:eastAsia="Arial" w:hAnsi="Arial" w:cs="Arial"/>
        <w:sz w:val="20"/>
        <w:szCs w:val="20"/>
      </w:rPr>
    </w:lvl>
    <w:lvl w:ilvl="1">
      <w:start w:val="1"/>
      <w:numFmt w:val="bullet"/>
      <w:lvlText w:val="•"/>
      <w:lvlJc w:val="left"/>
      <w:pPr>
        <w:ind w:left="2488" w:hanging="565"/>
      </w:pPr>
    </w:lvl>
    <w:lvl w:ilvl="2">
      <w:start w:val="1"/>
      <w:numFmt w:val="bullet"/>
      <w:lvlText w:val="•"/>
      <w:lvlJc w:val="left"/>
      <w:pPr>
        <w:ind w:left="3276" w:hanging="566"/>
      </w:pPr>
    </w:lvl>
    <w:lvl w:ilvl="3">
      <w:start w:val="1"/>
      <w:numFmt w:val="bullet"/>
      <w:lvlText w:val="•"/>
      <w:lvlJc w:val="left"/>
      <w:pPr>
        <w:ind w:left="4064" w:hanging="567"/>
      </w:pPr>
    </w:lvl>
    <w:lvl w:ilvl="4">
      <w:start w:val="1"/>
      <w:numFmt w:val="bullet"/>
      <w:lvlText w:val="•"/>
      <w:lvlJc w:val="left"/>
      <w:pPr>
        <w:ind w:left="4852" w:hanging="567"/>
      </w:pPr>
    </w:lvl>
    <w:lvl w:ilvl="5">
      <w:start w:val="1"/>
      <w:numFmt w:val="bullet"/>
      <w:lvlText w:val="•"/>
      <w:lvlJc w:val="left"/>
      <w:pPr>
        <w:ind w:left="5640" w:hanging="567"/>
      </w:pPr>
    </w:lvl>
    <w:lvl w:ilvl="6">
      <w:start w:val="1"/>
      <w:numFmt w:val="bullet"/>
      <w:lvlText w:val="•"/>
      <w:lvlJc w:val="left"/>
      <w:pPr>
        <w:ind w:left="6428" w:hanging="567"/>
      </w:pPr>
    </w:lvl>
    <w:lvl w:ilvl="7">
      <w:start w:val="1"/>
      <w:numFmt w:val="bullet"/>
      <w:lvlText w:val="•"/>
      <w:lvlJc w:val="left"/>
      <w:pPr>
        <w:ind w:left="7216" w:hanging="567"/>
      </w:pPr>
    </w:lvl>
    <w:lvl w:ilvl="8">
      <w:start w:val="1"/>
      <w:numFmt w:val="bullet"/>
      <w:lvlText w:val="•"/>
      <w:lvlJc w:val="left"/>
      <w:pPr>
        <w:ind w:left="8004" w:hanging="567"/>
      </w:pPr>
    </w:lvl>
  </w:abstractNum>
  <w:abstractNum w:abstractNumId="3" w15:restartNumberingAfterBreak="0">
    <w:nsid w:val="38B70EB5"/>
    <w:multiLevelType w:val="multilevel"/>
    <w:tmpl w:val="CC9066FE"/>
    <w:lvl w:ilvl="0">
      <w:start w:val="1"/>
      <w:numFmt w:val="decimal"/>
      <w:lvlText w:val="%1."/>
      <w:lvlJc w:val="left"/>
      <w:pPr>
        <w:ind w:left="1582" w:hanging="360"/>
      </w:pPr>
      <w:rPr>
        <w:rFonts w:ascii="Arial" w:eastAsia="Arial" w:hAnsi="Arial" w:cs="Arial"/>
        <w:sz w:val="20"/>
        <w:szCs w:val="20"/>
      </w:rPr>
    </w:lvl>
    <w:lvl w:ilvl="1">
      <w:start w:val="1"/>
      <w:numFmt w:val="bullet"/>
      <w:lvlText w:val="•"/>
      <w:lvlJc w:val="left"/>
      <w:pPr>
        <w:ind w:left="2380" w:hanging="360"/>
      </w:pPr>
    </w:lvl>
    <w:lvl w:ilvl="2">
      <w:start w:val="1"/>
      <w:numFmt w:val="bullet"/>
      <w:lvlText w:val="•"/>
      <w:lvlJc w:val="left"/>
      <w:pPr>
        <w:ind w:left="3180" w:hanging="360"/>
      </w:pPr>
    </w:lvl>
    <w:lvl w:ilvl="3">
      <w:start w:val="1"/>
      <w:numFmt w:val="bullet"/>
      <w:lvlText w:val="•"/>
      <w:lvlJc w:val="left"/>
      <w:pPr>
        <w:ind w:left="3980" w:hanging="360"/>
      </w:pPr>
    </w:lvl>
    <w:lvl w:ilvl="4">
      <w:start w:val="1"/>
      <w:numFmt w:val="bullet"/>
      <w:lvlText w:val="•"/>
      <w:lvlJc w:val="left"/>
      <w:pPr>
        <w:ind w:left="4780" w:hanging="360"/>
      </w:pPr>
    </w:lvl>
    <w:lvl w:ilvl="5">
      <w:start w:val="1"/>
      <w:numFmt w:val="bullet"/>
      <w:lvlText w:val="•"/>
      <w:lvlJc w:val="left"/>
      <w:pPr>
        <w:ind w:left="5580" w:hanging="360"/>
      </w:pPr>
    </w:lvl>
    <w:lvl w:ilvl="6">
      <w:start w:val="1"/>
      <w:numFmt w:val="bullet"/>
      <w:lvlText w:val="•"/>
      <w:lvlJc w:val="left"/>
      <w:pPr>
        <w:ind w:left="6380" w:hanging="360"/>
      </w:pPr>
    </w:lvl>
    <w:lvl w:ilvl="7">
      <w:start w:val="1"/>
      <w:numFmt w:val="bullet"/>
      <w:lvlText w:val="•"/>
      <w:lvlJc w:val="left"/>
      <w:pPr>
        <w:ind w:left="7180" w:hanging="360"/>
      </w:pPr>
    </w:lvl>
    <w:lvl w:ilvl="8">
      <w:start w:val="1"/>
      <w:numFmt w:val="bullet"/>
      <w:lvlText w:val="•"/>
      <w:lvlJc w:val="left"/>
      <w:pPr>
        <w:ind w:left="7980" w:hanging="360"/>
      </w:pPr>
    </w:lvl>
  </w:abstractNum>
  <w:abstractNum w:abstractNumId="4" w15:restartNumberingAfterBreak="0">
    <w:nsid w:val="619022C9"/>
    <w:multiLevelType w:val="multilevel"/>
    <w:tmpl w:val="6FF6D432"/>
    <w:lvl w:ilvl="0">
      <w:start w:val="1"/>
      <w:numFmt w:val="decimal"/>
      <w:lvlText w:val="%1."/>
      <w:lvlJc w:val="left"/>
      <w:pPr>
        <w:ind w:left="862" w:hanging="360"/>
      </w:pPr>
    </w:lvl>
    <w:lvl w:ilvl="1">
      <w:start w:val="1"/>
      <w:numFmt w:val="bullet"/>
      <w:lvlText w:val="●"/>
      <w:lvlJc w:val="left"/>
      <w:pPr>
        <w:ind w:left="1582" w:hanging="360"/>
      </w:pPr>
      <w:rPr>
        <w:rFonts w:ascii="Noto Sans Symbols" w:eastAsia="Noto Sans Symbols" w:hAnsi="Noto Sans Symbols" w:cs="Noto Sans Symbols"/>
      </w:rPr>
    </w:lvl>
    <w:lvl w:ilvl="2">
      <w:start w:val="1"/>
      <w:numFmt w:val="bullet"/>
      <w:lvlText w:val="●"/>
      <w:lvlJc w:val="left"/>
      <w:pPr>
        <w:ind w:left="2381" w:hanging="360"/>
      </w:pPr>
      <w:rPr>
        <w:rFonts w:ascii="Noto Sans Symbols" w:eastAsia="Noto Sans Symbols" w:hAnsi="Noto Sans Symbols" w:cs="Noto Sans Symbols"/>
      </w:rPr>
    </w:lvl>
    <w:lvl w:ilvl="3">
      <w:start w:val="1"/>
      <w:numFmt w:val="bullet"/>
      <w:lvlText w:val="•"/>
      <w:lvlJc w:val="left"/>
      <w:pPr>
        <w:ind w:left="3210" w:hanging="281"/>
      </w:pPr>
    </w:lvl>
    <w:lvl w:ilvl="4">
      <w:start w:val="1"/>
      <w:numFmt w:val="bullet"/>
      <w:lvlText w:val="•"/>
      <w:lvlJc w:val="left"/>
      <w:pPr>
        <w:ind w:left="4120" w:hanging="281"/>
      </w:pPr>
    </w:lvl>
    <w:lvl w:ilvl="5">
      <w:start w:val="1"/>
      <w:numFmt w:val="bullet"/>
      <w:lvlText w:val="•"/>
      <w:lvlJc w:val="left"/>
      <w:pPr>
        <w:ind w:left="5030" w:hanging="281"/>
      </w:pPr>
    </w:lvl>
    <w:lvl w:ilvl="6">
      <w:start w:val="1"/>
      <w:numFmt w:val="bullet"/>
      <w:lvlText w:val="•"/>
      <w:lvlJc w:val="left"/>
      <w:pPr>
        <w:ind w:left="5940" w:hanging="281"/>
      </w:pPr>
    </w:lvl>
    <w:lvl w:ilvl="7">
      <w:start w:val="1"/>
      <w:numFmt w:val="bullet"/>
      <w:lvlText w:val="•"/>
      <w:lvlJc w:val="left"/>
      <w:pPr>
        <w:ind w:left="6850" w:hanging="281"/>
      </w:pPr>
    </w:lvl>
    <w:lvl w:ilvl="8">
      <w:start w:val="1"/>
      <w:numFmt w:val="bullet"/>
      <w:lvlText w:val="•"/>
      <w:lvlJc w:val="left"/>
      <w:pPr>
        <w:ind w:left="7760" w:hanging="281"/>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3AD9"/>
    <w:rsid w:val="00253AD9"/>
    <w:rsid w:val="004D589B"/>
    <w:rsid w:val="00985B5C"/>
    <w:rsid w:val="00BC37C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ecimalSymbol w:val=","/>
  <w:listSeparator w:val=";"/>
  <w15:docId w15:val="{B1CBA563-920C-F845-950B-5F1B699EF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ES" w:eastAsia="es-MX"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1870"/>
    <w:rPr>
      <w:lang w:eastAsia="es-ES" w:bidi="es-ES"/>
    </w:rPr>
  </w:style>
  <w:style w:type="paragraph" w:styleId="Ttulo1">
    <w:name w:val="heading 1"/>
    <w:basedOn w:val="Normal"/>
    <w:link w:val="Ttulo1Car"/>
    <w:uiPriority w:val="9"/>
    <w:qFormat/>
    <w:rsid w:val="00311870"/>
    <w:pPr>
      <w:spacing w:before="1"/>
      <w:ind w:left="822" w:hanging="361"/>
      <w:outlineLvl w:val="0"/>
    </w:pPr>
    <w:rPr>
      <w:b/>
      <w:bCs/>
      <w:sz w:val="20"/>
      <w:szCs w:val="20"/>
    </w:rPr>
  </w:style>
  <w:style w:type="paragraph" w:styleId="Ttulo2">
    <w:name w:val="heading 2"/>
    <w:basedOn w:val="Normal"/>
    <w:next w:val="Normal"/>
    <w:uiPriority w:val="9"/>
    <w:unhideWhenUsed/>
    <w:qFormat/>
    <w:pPr>
      <w:keepNext/>
      <w:keepLines/>
      <w:spacing w:before="360" w:after="80"/>
      <w:outlineLvl w:val="1"/>
    </w:pPr>
    <w:rPr>
      <w:b/>
      <w:sz w:val="36"/>
      <w:szCs w:val="36"/>
    </w:rPr>
  </w:style>
  <w:style w:type="paragraph" w:styleId="Ttulo3">
    <w:name w:val="heading 3"/>
    <w:basedOn w:val="Normal"/>
    <w:next w:val="Normal"/>
    <w:uiPriority w:val="9"/>
    <w:unhideWhenUsed/>
    <w:qFormat/>
    <w:pPr>
      <w:keepNext/>
      <w:keepLines/>
      <w:spacing w:before="280" w:after="80"/>
      <w:outlineLvl w:val="2"/>
    </w:pPr>
    <w:rPr>
      <w:b/>
      <w:sz w:val="28"/>
      <w:szCs w:val="28"/>
    </w:rPr>
  </w:style>
  <w:style w:type="paragraph" w:styleId="Ttulo4">
    <w:name w:val="heading 4"/>
    <w:basedOn w:val="Normal"/>
    <w:next w:val="Normal"/>
    <w:link w:val="Ttulo4Car"/>
    <w:uiPriority w:val="9"/>
    <w:unhideWhenUsed/>
    <w:qFormat/>
    <w:rsid w:val="00311870"/>
    <w:pPr>
      <w:keepNext/>
      <w:keepLines/>
      <w:spacing w:before="4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uiPriority w:val="10"/>
    <w:qFormat/>
    <w:rsid w:val="00DA3E8C"/>
    <w:pPr>
      <w:contextualSpacing/>
    </w:pPr>
    <w:rPr>
      <w:rFonts w:asciiTheme="majorHAnsi" w:eastAsiaTheme="majorEastAsia" w:hAnsiTheme="majorHAnsi" w:cstheme="majorBidi"/>
      <w:spacing w:val="-10"/>
      <w:kern w:val="28"/>
      <w:sz w:val="56"/>
      <w:szCs w:val="56"/>
    </w:rPr>
  </w:style>
  <w:style w:type="character" w:customStyle="1" w:styleId="Ttulo1Car">
    <w:name w:val="Título 1 Car"/>
    <w:basedOn w:val="Fuentedeprrafopredeter"/>
    <w:link w:val="Ttulo1"/>
    <w:uiPriority w:val="9"/>
    <w:rsid w:val="00311870"/>
    <w:rPr>
      <w:rFonts w:ascii="Arial" w:eastAsia="Arial" w:hAnsi="Arial" w:cs="Arial"/>
      <w:b/>
      <w:bCs/>
      <w:sz w:val="20"/>
      <w:szCs w:val="20"/>
      <w:lang w:val="es-ES" w:eastAsia="es-ES" w:bidi="es-ES"/>
    </w:rPr>
  </w:style>
  <w:style w:type="character" w:customStyle="1" w:styleId="Ttulo4Car">
    <w:name w:val="Título 4 Car"/>
    <w:basedOn w:val="Fuentedeprrafopredeter"/>
    <w:link w:val="Ttulo4"/>
    <w:uiPriority w:val="9"/>
    <w:rsid w:val="00311870"/>
    <w:rPr>
      <w:rFonts w:asciiTheme="majorHAnsi" w:eastAsiaTheme="majorEastAsia" w:hAnsiTheme="majorHAnsi" w:cstheme="majorBidi"/>
      <w:i/>
      <w:iCs/>
      <w:color w:val="2F5496" w:themeColor="accent1" w:themeShade="BF"/>
      <w:lang w:val="es-ES" w:eastAsia="es-ES" w:bidi="es-ES"/>
    </w:rPr>
  </w:style>
  <w:style w:type="character" w:customStyle="1" w:styleId="TtuloCar">
    <w:name w:val="Título Car"/>
    <w:basedOn w:val="Fuentedeprrafopredeter"/>
    <w:link w:val="Ttulo"/>
    <w:uiPriority w:val="10"/>
    <w:rsid w:val="00DA3E8C"/>
    <w:rPr>
      <w:rFonts w:asciiTheme="majorHAnsi" w:eastAsiaTheme="majorEastAsia" w:hAnsiTheme="majorHAnsi" w:cstheme="majorBidi"/>
      <w:spacing w:val="-10"/>
      <w:kern w:val="28"/>
      <w:sz w:val="56"/>
      <w:szCs w:val="56"/>
      <w:lang w:val="es-ES" w:eastAsia="es-ES" w:bidi="es-ES"/>
    </w:rPr>
  </w:style>
  <w:style w:type="character" w:styleId="Hipervnculo">
    <w:name w:val="Hyperlink"/>
    <w:basedOn w:val="Fuentedeprrafopredeter"/>
    <w:uiPriority w:val="99"/>
    <w:unhideWhenUsed/>
    <w:rsid w:val="00655136"/>
    <w:rPr>
      <w:color w:val="0563C1" w:themeColor="hyperlink"/>
      <w:u w:val="single"/>
    </w:rPr>
  </w:style>
  <w:style w:type="character" w:styleId="Mencinsinresolver">
    <w:name w:val="Unresolved Mention"/>
    <w:basedOn w:val="Fuentedeprrafopredeter"/>
    <w:uiPriority w:val="99"/>
    <w:semiHidden/>
    <w:unhideWhenUsed/>
    <w:rsid w:val="00655136"/>
    <w:rPr>
      <w:color w:val="605E5C"/>
      <w:shd w:val="clear" w:color="auto" w:fill="E1DFDD"/>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Encabezado">
    <w:name w:val="header"/>
    <w:basedOn w:val="Normal"/>
    <w:link w:val="EncabezadoCar"/>
    <w:uiPriority w:val="99"/>
    <w:unhideWhenUsed/>
    <w:rsid w:val="00BC37CE"/>
    <w:pPr>
      <w:tabs>
        <w:tab w:val="center" w:pos="4252"/>
        <w:tab w:val="right" w:pos="8504"/>
      </w:tabs>
    </w:pPr>
  </w:style>
  <w:style w:type="character" w:customStyle="1" w:styleId="EncabezadoCar">
    <w:name w:val="Encabezado Car"/>
    <w:basedOn w:val="Fuentedeprrafopredeter"/>
    <w:link w:val="Encabezado"/>
    <w:uiPriority w:val="99"/>
    <w:rsid w:val="00BC37CE"/>
    <w:rPr>
      <w:lang w:eastAsia="es-ES" w:bidi="es-ES"/>
    </w:rPr>
  </w:style>
  <w:style w:type="paragraph" w:styleId="Piedepgina">
    <w:name w:val="footer"/>
    <w:basedOn w:val="Normal"/>
    <w:link w:val="PiedepginaCar"/>
    <w:uiPriority w:val="99"/>
    <w:unhideWhenUsed/>
    <w:rsid w:val="00BC37CE"/>
    <w:pPr>
      <w:tabs>
        <w:tab w:val="center" w:pos="4252"/>
        <w:tab w:val="right" w:pos="8504"/>
      </w:tabs>
    </w:pPr>
  </w:style>
  <w:style w:type="character" w:customStyle="1" w:styleId="PiedepginaCar">
    <w:name w:val="Pie de página Car"/>
    <w:basedOn w:val="Fuentedeprrafopredeter"/>
    <w:link w:val="Piedepgina"/>
    <w:uiPriority w:val="99"/>
    <w:rsid w:val="00BC37CE"/>
    <w:rPr>
      <w:lang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blindworlds.com/contenido/peliculas-audiodescritas"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ialnet.unirioja.es/servlet/articulo?codigo=4415881"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udiodescripcion.weebly.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groups.google.com/forum/%23!topic/infodiscap/LeYLY7uvjW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ivoox.com/escuchar-series-peliculas-audiodescripcion_nq_26487_1.html"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CMlHHmfFUOhoFg9DWPpdlHayRw==">AMUW2mUii3pdGaPDcpRWXru8O542eI5EOYp4XnOEpLImwaYPVdR+hdas5AgraZW47WhU9HpQQW9CPMHT8ZoajiT/prbwApZuQDvdmAHdwMDHawU88JCsMD4=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662</Words>
  <Characters>3641</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arredondo</dc:creator>
  <cp:lastModifiedBy>Elena Herrera Flores</cp:lastModifiedBy>
  <cp:revision>2</cp:revision>
  <dcterms:created xsi:type="dcterms:W3CDTF">2022-03-11T16:59:00Z</dcterms:created>
  <dcterms:modified xsi:type="dcterms:W3CDTF">2022-03-14T17:43:00Z</dcterms:modified>
</cp:coreProperties>
</file>